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FDE1" w14:textId="2E8B7F2D" w:rsidR="18D7E980" w:rsidRPr="00C23430" w:rsidRDefault="5E2AE191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Sta</w:t>
      </w:r>
      <w:r w:rsidR="315FCF18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rověká literatura </w:t>
      </w:r>
    </w:p>
    <w:p w14:paraId="365183AA" w14:textId="02641AD3" w:rsidR="6C98B52B" w:rsidRPr="00C23430" w:rsidRDefault="00557705" w:rsidP="0070740C">
      <w:pPr>
        <w:pStyle w:val="Odstavecseseznamem"/>
        <w:numPr>
          <w:ilvl w:val="0"/>
          <w:numId w:val="2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Starý zákon - </w:t>
      </w:r>
      <w:r w:rsidR="6C98B52B" w:rsidRPr="00C23430">
        <w:rPr>
          <w:rFonts w:ascii="Times New Roman" w:eastAsia="Times New Roman" w:hAnsi="Times New Roman" w:cs="Times New Roman"/>
          <w:sz w:val="20"/>
          <w:szCs w:val="20"/>
        </w:rPr>
        <w:t>Genesis</w:t>
      </w:r>
    </w:p>
    <w:p w14:paraId="292E0EE1" w14:textId="00622D86" w:rsidR="42944311" w:rsidRPr="00C23430" w:rsidRDefault="697E3E6E" w:rsidP="0070740C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Epos o Gilgamešovi </w:t>
      </w:r>
    </w:p>
    <w:p w14:paraId="0CA8FC05" w14:textId="7A544E6B" w:rsidR="42944311" w:rsidRPr="00C23430" w:rsidRDefault="6C98B52B" w:rsidP="0070740C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Král Oidipús</w:t>
      </w:r>
      <w:r w:rsidR="00557705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Sofoklés</w:t>
      </w:r>
    </w:p>
    <w:p w14:paraId="14697D01" w14:textId="098DCF73" w:rsidR="55F4D336" w:rsidRPr="00C23430" w:rsidRDefault="55F4D336" w:rsidP="0070740C">
      <w:pPr>
        <w:pStyle w:val="Odstavecseseznamem"/>
        <w:numPr>
          <w:ilvl w:val="0"/>
          <w:numId w:val="23"/>
        </w:numPr>
        <w:rPr>
          <w:i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Odyssea</w:t>
      </w:r>
      <w:r w:rsidR="00557705" w:rsidRPr="00C23430">
        <w:rPr>
          <w:rFonts w:ascii="Times New Roman" w:eastAsia="Times New Roman" w:hAnsi="Times New Roman" w:cs="Times New Roman"/>
          <w:iCs/>
          <w:sz w:val="20"/>
          <w:szCs w:val="20"/>
        </w:rPr>
        <w:t xml:space="preserve"> - Homér</w:t>
      </w:r>
    </w:p>
    <w:p w14:paraId="7CBB3162" w14:textId="18B758B1" w:rsidR="55F4D336" w:rsidRPr="00C23430" w:rsidRDefault="55F4D336" w:rsidP="0070740C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Médea</w:t>
      </w:r>
      <w:r w:rsidR="00557705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D07E8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557705" w:rsidRPr="00C23430">
        <w:rPr>
          <w:rFonts w:ascii="Times New Roman" w:eastAsia="Times New Roman" w:hAnsi="Times New Roman" w:cs="Times New Roman"/>
          <w:sz w:val="20"/>
          <w:szCs w:val="20"/>
        </w:rPr>
        <w:t xml:space="preserve"> Euripidés</w:t>
      </w:r>
    </w:p>
    <w:p w14:paraId="5500C2D5" w14:textId="0FAF1241" w:rsidR="6EA6F969" w:rsidRPr="00C23430" w:rsidRDefault="007D07E8" w:rsidP="0070740C">
      <w:pPr>
        <w:pStyle w:val="Odstavecseseznamem"/>
        <w:numPr>
          <w:ilvl w:val="0"/>
          <w:numId w:val="23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Lysistráta</w:t>
      </w:r>
      <w:r w:rsidR="6EA6F969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Aristofanés</w:t>
      </w:r>
    </w:p>
    <w:p w14:paraId="1E4B484D" w14:textId="14ECA7C0" w:rsidR="25A723D0" w:rsidRPr="00C23430" w:rsidRDefault="25A723D0" w:rsidP="25A723D0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1EAE7AD3" w14:textId="084FDC1C" w:rsidR="2A029A6A" w:rsidRPr="00C23430" w:rsidRDefault="315FCF18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Středověká literatura</w:t>
      </w:r>
    </w:p>
    <w:p w14:paraId="2628AC16" w14:textId="5CFD7B7C" w:rsidR="2BAADA20" w:rsidRPr="00C23430" w:rsidRDefault="004B4117" w:rsidP="0070740C">
      <w:pPr>
        <w:pStyle w:val="Odstavecseseznamem"/>
        <w:numPr>
          <w:ilvl w:val="0"/>
          <w:numId w:val="22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Nový zákon - </w:t>
      </w:r>
      <w:r w:rsidR="2BAADA20" w:rsidRPr="00C23430">
        <w:rPr>
          <w:rFonts w:ascii="Times New Roman" w:eastAsia="Times New Roman" w:hAnsi="Times New Roman" w:cs="Times New Roman"/>
          <w:sz w:val="20"/>
          <w:szCs w:val="20"/>
        </w:rPr>
        <w:t>Evangelia</w:t>
      </w:r>
    </w:p>
    <w:p w14:paraId="2A41B0A8" w14:textId="36203C66" w:rsidR="2BAADA20" w:rsidRPr="00C23430" w:rsidRDefault="2BAADA20" w:rsidP="0070740C">
      <w:pPr>
        <w:pStyle w:val="Odstavecseseznamem"/>
        <w:numPr>
          <w:ilvl w:val="0"/>
          <w:numId w:val="22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Legenda o svaté Kateřině</w:t>
      </w:r>
    </w:p>
    <w:p w14:paraId="775C3039" w14:textId="3B12D57B" w:rsidR="16A8B754" w:rsidRPr="00C23430" w:rsidRDefault="16A8B754" w:rsidP="0070740C">
      <w:pPr>
        <w:pStyle w:val="Odstavecseseznamem"/>
        <w:numPr>
          <w:ilvl w:val="0"/>
          <w:numId w:val="22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Píseň o Cidovi</w:t>
      </w:r>
    </w:p>
    <w:p w14:paraId="5C94A33A" w14:textId="44501CC7" w:rsidR="00557308" w:rsidRPr="00C23430" w:rsidRDefault="00557308" w:rsidP="0070740C">
      <w:pPr>
        <w:pStyle w:val="Odstavecseseznamem"/>
        <w:numPr>
          <w:ilvl w:val="0"/>
          <w:numId w:val="22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Píseň o Rolandovi</w:t>
      </w:r>
    </w:p>
    <w:p w14:paraId="489AA676" w14:textId="57D00904" w:rsidR="0827C4E0" w:rsidRPr="00C23430" w:rsidRDefault="0827C4E0" w:rsidP="0070740C">
      <w:pPr>
        <w:pStyle w:val="Odstavecseseznamem"/>
        <w:numPr>
          <w:ilvl w:val="0"/>
          <w:numId w:val="22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Tristan a Izolda</w:t>
      </w:r>
    </w:p>
    <w:p w14:paraId="5D3FEA24" w14:textId="506CD330" w:rsidR="25D3062F" w:rsidRPr="00C23430" w:rsidRDefault="25D3062F" w:rsidP="0070740C">
      <w:pPr>
        <w:pStyle w:val="Odstavecseseznamem"/>
        <w:numPr>
          <w:ilvl w:val="0"/>
          <w:numId w:val="22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Mastičkář</w:t>
      </w:r>
    </w:p>
    <w:p w14:paraId="79EEAA8E" w14:textId="08838B51" w:rsidR="00557308" w:rsidRPr="00C23430" w:rsidRDefault="00557308" w:rsidP="0070740C">
      <w:pPr>
        <w:pStyle w:val="Odstavecseseznamem"/>
        <w:numPr>
          <w:ilvl w:val="0"/>
          <w:numId w:val="22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Vita Caroli</w:t>
      </w:r>
    </w:p>
    <w:p w14:paraId="398457C7" w14:textId="7BDA5D78" w:rsidR="00557308" w:rsidRPr="00C23430" w:rsidRDefault="00557308" w:rsidP="0070740C">
      <w:pPr>
        <w:pStyle w:val="Odstavecseseznamem"/>
        <w:numPr>
          <w:ilvl w:val="0"/>
          <w:numId w:val="22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Kosmova kronika česká</w:t>
      </w:r>
    </w:p>
    <w:p w14:paraId="70B0FBAB" w14:textId="5BCEE400" w:rsidR="25A723D0" w:rsidRPr="00C23430" w:rsidRDefault="25A723D0" w:rsidP="25A723D0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2646F5F2" w14:textId="5BF629FC" w:rsidR="2A029A6A" w:rsidRPr="00C23430" w:rsidRDefault="315FCF18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Renesance a humanismus</w:t>
      </w:r>
    </w:p>
    <w:p w14:paraId="7044C00B" w14:textId="57620EC8" w:rsidR="348BA7DB" w:rsidRPr="00C23430" w:rsidRDefault="348BA7DB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Hamlet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William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Shakespeare</w:t>
      </w:r>
    </w:p>
    <w:p w14:paraId="5F204726" w14:textId="62AD9755" w:rsidR="348BA7DB" w:rsidRPr="00C23430" w:rsidRDefault="348BA7DB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Romeo a Julie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William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Shakespeare</w:t>
      </w:r>
    </w:p>
    <w:p w14:paraId="05CBCDAE" w14:textId="78C72E78" w:rsidR="348BA7DB" w:rsidRPr="00C23430" w:rsidRDefault="348BA7DB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Kupec benátský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William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Shakespeare</w:t>
      </w:r>
    </w:p>
    <w:p w14:paraId="7AD52E29" w14:textId="68772738" w:rsidR="00557308" w:rsidRPr="00C23430" w:rsidRDefault="00557308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Sonety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William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Shakespeare</w:t>
      </w:r>
    </w:p>
    <w:p w14:paraId="3E28777F" w14:textId="12C25F38" w:rsidR="005261C8" w:rsidRPr="00C23430" w:rsidRDefault="005261C8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Macbeth – William Shakespeare</w:t>
      </w:r>
    </w:p>
    <w:p w14:paraId="678D9849" w14:textId="75A6CE68" w:rsidR="348BA7DB" w:rsidRPr="00C23430" w:rsidRDefault="004B4117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Balady</w:t>
      </w:r>
      <w:r w:rsidR="05023138" w:rsidRPr="00C23430">
        <w:rPr>
          <w:rFonts w:ascii="Times New Roman" w:eastAsia="Times New Roman" w:hAnsi="Times New Roman" w:cs="Times New Roman"/>
          <w:sz w:val="20"/>
          <w:szCs w:val="20"/>
        </w:rPr>
        <w:t xml:space="preserve"> (Malý a velký testament)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Fran</w:t>
      </w:r>
      <w:r w:rsidR="00CE5D47" w:rsidRPr="00C23430">
        <w:rPr>
          <w:rFonts w:ascii="Times New Roman" w:hAnsi="Times New Roman" w:cs="Times New Roman"/>
          <w:shd w:val="clear" w:color="auto" w:fill="FFFFFF"/>
        </w:rPr>
        <w:t>ç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ois 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Villon</w:t>
      </w:r>
    </w:p>
    <w:p w14:paraId="694FCF3B" w14:textId="4E31D5C3" w:rsidR="348BA7DB" w:rsidRPr="00C23430" w:rsidRDefault="348BA7DB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Božská komedie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Dante Alighieri</w:t>
      </w:r>
    </w:p>
    <w:p w14:paraId="5C80D30C" w14:textId="5D7B52C5" w:rsidR="028AB24E" w:rsidRPr="00C23430" w:rsidRDefault="028AB24E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Dekameron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Giovanni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Boccaccio</w:t>
      </w:r>
    </w:p>
    <w:p w14:paraId="13DC256D" w14:textId="07B9FC1E" w:rsidR="00557308" w:rsidRPr="00C23430" w:rsidRDefault="004B4117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Důmyslný rytíř don Quijote de la Mancha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Miguel de 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Cervantes</w:t>
      </w:r>
    </w:p>
    <w:p w14:paraId="0509C978" w14:textId="564EF302" w:rsidR="007D07E8" w:rsidRPr="00C23430" w:rsidRDefault="007D07E8" w:rsidP="0070740C">
      <w:pPr>
        <w:pStyle w:val="Odstavecseseznamem"/>
        <w:numPr>
          <w:ilvl w:val="0"/>
          <w:numId w:val="2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Fuente Ovejuna – Lope de Vega</w:t>
      </w:r>
    </w:p>
    <w:p w14:paraId="37E6665B" w14:textId="4C0E3A4D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90E2A8" w14:textId="32C805D3" w:rsidR="2A029A6A" w:rsidRPr="00C23430" w:rsidRDefault="315FCF18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Baroko</w:t>
      </w:r>
      <w:r w:rsidR="52FDF94A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, klasicismus a osvícenství</w:t>
      </w:r>
    </w:p>
    <w:p w14:paraId="349529F1" w14:textId="09DF8571" w:rsidR="5FA15C32" w:rsidRPr="00C23430" w:rsidRDefault="5FA15C32" w:rsidP="0070740C">
      <w:pPr>
        <w:pStyle w:val="Odstavecseseznamem"/>
        <w:numPr>
          <w:ilvl w:val="0"/>
          <w:numId w:val="19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Labyrint světa a ráj srdce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Jan Amos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Komenský</w:t>
      </w:r>
    </w:p>
    <w:p w14:paraId="7EEA3AD5" w14:textId="5A392F81" w:rsidR="25A723D0" w:rsidRPr="00C23430" w:rsidRDefault="155C237F" w:rsidP="0070740C">
      <w:pPr>
        <w:pStyle w:val="Odstavecseseznamem"/>
        <w:numPr>
          <w:ilvl w:val="0"/>
          <w:numId w:val="19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Co Bůh, člověk?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Bedřich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Bridel</w:t>
      </w:r>
    </w:p>
    <w:p w14:paraId="440FC690" w14:textId="54EA1A3B" w:rsidR="067AB8FD" w:rsidRPr="00C23430" w:rsidRDefault="067AB8FD" w:rsidP="0070740C">
      <w:pPr>
        <w:pStyle w:val="Odstavecseseznamem"/>
        <w:numPr>
          <w:ilvl w:val="0"/>
          <w:numId w:val="2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Lakomec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Moli</w:t>
      </w:r>
      <w:r w:rsidR="00CE5D47" w:rsidRPr="00C23430">
        <w:rPr>
          <w:rStyle w:val="Zdraznn"/>
          <w:rFonts w:ascii="Times New Roman" w:hAnsi="Times New Roman" w:cs="Times New Roman"/>
          <w:bCs/>
          <w:i w:val="0"/>
          <w:iCs w:val="0"/>
          <w:color w:val="auto"/>
          <w:sz w:val="20"/>
          <w:szCs w:val="20"/>
          <w:shd w:val="clear" w:color="auto" w:fill="FFFFFF"/>
        </w:rPr>
        <w:t>è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re</w:t>
      </w:r>
    </w:p>
    <w:p w14:paraId="28A463DB" w14:textId="6F3797D8" w:rsidR="25A723D0" w:rsidRPr="00C23430" w:rsidRDefault="058AAFBA" w:rsidP="0070740C">
      <w:pPr>
        <w:pStyle w:val="Odstavecseseznamem"/>
        <w:numPr>
          <w:ilvl w:val="0"/>
          <w:numId w:val="2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Jeptiška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Denis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Diderot</w:t>
      </w:r>
    </w:p>
    <w:p w14:paraId="3436C854" w14:textId="1209D00A" w:rsidR="00557308" w:rsidRPr="00C23430" w:rsidRDefault="00557308" w:rsidP="0070740C">
      <w:pPr>
        <w:pStyle w:val="Odstavecseseznamem"/>
        <w:numPr>
          <w:ilvl w:val="0"/>
          <w:numId w:val="2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Ztracený ráj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John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Milton</w:t>
      </w:r>
    </w:p>
    <w:p w14:paraId="5EEC96F0" w14:textId="3E35195C" w:rsidR="00557308" w:rsidRPr="00C23430" w:rsidRDefault="00557308" w:rsidP="0070740C">
      <w:pPr>
        <w:pStyle w:val="Odstavecseseznamem"/>
        <w:numPr>
          <w:ilvl w:val="0"/>
          <w:numId w:val="2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Cid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Pierre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Corneille</w:t>
      </w:r>
    </w:p>
    <w:p w14:paraId="6EFE2784" w14:textId="633AD8D2" w:rsidR="00557308" w:rsidRPr="00C23430" w:rsidRDefault="00557308" w:rsidP="0070740C">
      <w:pPr>
        <w:pStyle w:val="Odstavecseseznamem"/>
        <w:numPr>
          <w:ilvl w:val="0"/>
          <w:numId w:val="2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Faidra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Jean 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>Racine</w:t>
      </w:r>
    </w:p>
    <w:p w14:paraId="058B6988" w14:textId="20F7A156" w:rsidR="00557308" w:rsidRPr="00C23430" w:rsidRDefault="00557308" w:rsidP="0070740C">
      <w:pPr>
        <w:pStyle w:val="Odstavecseseznamem"/>
        <w:numPr>
          <w:ilvl w:val="0"/>
          <w:numId w:val="2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Guliverovy cesty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4B4117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Jonathan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Swift</w:t>
      </w:r>
    </w:p>
    <w:p w14:paraId="31C31538" w14:textId="60FCAE13" w:rsidR="003E2B03" w:rsidRPr="00C23430" w:rsidRDefault="003E2B03" w:rsidP="0070740C">
      <w:pPr>
        <w:pStyle w:val="Odstavecseseznamem"/>
        <w:numPr>
          <w:ilvl w:val="0"/>
          <w:numId w:val="2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Robinson Crusoe -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Daniel 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Defoe </w:t>
      </w:r>
    </w:p>
    <w:p w14:paraId="58AEF601" w14:textId="7092F8FC" w:rsidR="00B252C4" w:rsidRPr="00C23430" w:rsidRDefault="00B252C4" w:rsidP="0070740C">
      <w:pPr>
        <w:pStyle w:val="Odstavecseseznamem"/>
        <w:numPr>
          <w:ilvl w:val="0"/>
          <w:numId w:val="2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Rakovnická vánoční hra</w:t>
      </w:r>
    </w:p>
    <w:p w14:paraId="55C9DE1A" w14:textId="23A1D60B" w:rsidR="25A723D0" w:rsidRPr="00C23430" w:rsidRDefault="25A723D0" w:rsidP="25A723D0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21D30216" w14:textId="3B381674" w:rsidR="2A029A6A" w:rsidRPr="00C23430" w:rsidRDefault="315FCF18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Preromantismus</w:t>
      </w:r>
      <w:r w:rsidR="5DB5B191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a romantismus ve světové literatuře</w:t>
      </w:r>
    </w:p>
    <w:p w14:paraId="08A6BE91" w14:textId="78C750D8" w:rsidR="09D55CCE" w:rsidRPr="00C23430" w:rsidRDefault="09D55CCE" w:rsidP="0070740C">
      <w:pPr>
        <w:pStyle w:val="Odstavecseseznamem"/>
        <w:numPr>
          <w:ilvl w:val="0"/>
          <w:numId w:val="18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Utrpení mladého Werthera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Johann Wolfgang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Goethe</w:t>
      </w:r>
    </w:p>
    <w:p w14:paraId="6C190162" w14:textId="7EA0E47F" w:rsidR="00557308" w:rsidRPr="00C23430" w:rsidRDefault="00557308" w:rsidP="0070740C">
      <w:pPr>
        <w:pStyle w:val="Odstavecseseznamem"/>
        <w:numPr>
          <w:ilvl w:val="0"/>
          <w:numId w:val="18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Faust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Johann Wolfgang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Goethe</w:t>
      </w:r>
    </w:p>
    <w:p w14:paraId="06A1B9A2" w14:textId="3EB1B695" w:rsidR="25A723D0" w:rsidRPr="00C23430" w:rsidRDefault="09ED0A5A" w:rsidP="0070740C">
      <w:pPr>
        <w:pStyle w:val="Odstavecseseznamem"/>
        <w:numPr>
          <w:ilvl w:val="0"/>
          <w:numId w:val="18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Nebezpečné známosti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Choderlos de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Laclos</w:t>
      </w:r>
    </w:p>
    <w:p w14:paraId="2C95E440" w14:textId="2857F54E" w:rsidR="2D2D933F" w:rsidRPr="00C23430" w:rsidRDefault="2D2D933F" w:rsidP="0070740C">
      <w:pPr>
        <w:pStyle w:val="Odstavecseseznamem"/>
        <w:numPr>
          <w:ilvl w:val="0"/>
          <w:numId w:val="1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Chrám M</w:t>
      </w:r>
      <w:r w:rsidR="1CB4DF21" w:rsidRPr="00C23430">
        <w:rPr>
          <w:rFonts w:ascii="Times New Roman" w:eastAsia="Times New Roman" w:hAnsi="Times New Roman" w:cs="Times New Roman"/>
          <w:sz w:val="20"/>
          <w:szCs w:val="20"/>
        </w:rPr>
        <w:t>atky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B</w:t>
      </w:r>
      <w:r w:rsidR="7FF76970" w:rsidRPr="00C23430">
        <w:rPr>
          <w:rFonts w:ascii="Times New Roman" w:eastAsia="Times New Roman" w:hAnsi="Times New Roman" w:cs="Times New Roman"/>
          <w:sz w:val="20"/>
          <w:szCs w:val="20"/>
        </w:rPr>
        <w:t>oží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v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Paříži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Victor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Hugo</w:t>
      </w:r>
    </w:p>
    <w:p w14:paraId="48679492" w14:textId="3DD82F34" w:rsidR="00557308" w:rsidRPr="00C23430" w:rsidRDefault="00557308" w:rsidP="0070740C">
      <w:pPr>
        <w:pStyle w:val="Odstavecseseznamem"/>
        <w:numPr>
          <w:ilvl w:val="0"/>
          <w:numId w:val="1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Bídníci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Victor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Hugo</w:t>
      </w:r>
    </w:p>
    <w:p w14:paraId="379D892F" w14:textId="29DA93D6" w:rsidR="2D2D933F" w:rsidRPr="00C23430" w:rsidRDefault="2D2D933F" w:rsidP="0070740C">
      <w:pPr>
        <w:pStyle w:val="Odstavecseseznamem"/>
        <w:numPr>
          <w:ilvl w:val="0"/>
          <w:numId w:val="1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Evžen Oněgin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Alexandr Sergejevič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Puškin</w:t>
      </w:r>
    </w:p>
    <w:p w14:paraId="739EF416" w14:textId="69B63347" w:rsidR="06E3AAB5" w:rsidRPr="00C23430" w:rsidRDefault="06E3AAB5" w:rsidP="0070740C">
      <w:pPr>
        <w:pStyle w:val="Odstavecseseznamem"/>
        <w:numPr>
          <w:ilvl w:val="0"/>
          <w:numId w:val="1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Červený a černý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252C4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Stendhal</w:t>
      </w:r>
    </w:p>
    <w:p w14:paraId="2A1F5741" w14:textId="3E551468" w:rsidR="00B252C4" w:rsidRPr="00C23430" w:rsidRDefault="00B252C4" w:rsidP="0070740C">
      <w:pPr>
        <w:pStyle w:val="Odstavecseseznamem"/>
        <w:numPr>
          <w:ilvl w:val="0"/>
          <w:numId w:val="1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Frankenstein – Mary Shelleyová</w:t>
      </w:r>
    </w:p>
    <w:p w14:paraId="50EC94B6" w14:textId="77FA8691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B84AE9A" w14:textId="649C2F02" w:rsidR="1FFCABB1" w:rsidRPr="00C23430" w:rsidRDefault="00557308" w:rsidP="0070740C">
      <w:pPr>
        <w:pStyle w:val="Odstavecseseznamem"/>
        <w:numPr>
          <w:ilvl w:val="0"/>
          <w:numId w:val="2"/>
        </w:numPr>
        <w:spacing w:after="0"/>
        <w:rPr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Český romantismus a počátky realismu</w:t>
      </w:r>
    </w:p>
    <w:p w14:paraId="70D6EBAC" w14:textId="35EE0BCA" w:rsidR="6B837DD2" w:rsidRPr="00C23430" w:rsidRDefault="03DE5F7B" w:rsidP="0070740C">
      <w:pPr>
        <w:pStyle w:val="Odstavecseseznamem"/>
        <w:numPr>
          <w:ilvl w:val="0"/>
          <w:numId w:val="1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Máj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Karel Hynek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Mácha</w:t>
      </w:r>
    </w:p>
    <w:p w14:paraId="5CE58582" w14:textId="04A2908D" w:rsidR="6B837DD2" w:rsidRPr="00C23430" w:rsidRDefault="03DE5F7B" w:rsidP="0070740C">
      <w:pPr>
        <w:pStyle w:val="Odstavecseseznamem"/>
        <w:numPr>
          <w:ilvl w:val="0"/>
          <w:numId w:val="1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Kytice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Karel Jaromír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Erben</w:t>
      </w:r>
    </w:p>
    <w:p w14:paraId="0C4B620B" w14:textId="1A3D350E" w:rsidR="03DE5F7B" w:rsidRPr="00C23430" w:rsidRDefault="03DE5F7B" w:rsidP="0070740C">
      <w:pPr>
        <w:pStyle w:val="Odstavecseseznamem"/>
        <w:numPr>
          <w:ilvl w:val="0"/>
          <w:numId w:val="15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Strakonický dudák</w:t>
      </w:r>
      <w:r w:rsidR="6D4516F5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Josef Kajetán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Tyl</w:t>
      </w:r>
    </w:p>
    <w:p w14:paraId="57C2783A" w14:textId="2BBCB224" w:rsidR="00557308" w:rsidRPr="00C23430" w:rsidRDefault="6D4516F5" w:rsidP="0070740C">
      <w:pPr>
        <w:pStyle w:val="Odstavecseseznamem"/>
        <w:numPr>
          <w:ilvl w:val="0"/>
          <w:numId w:val="14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Král Lávra, Křest svatého Vladimíra, Tyrolské elegie</w:t>
      </w:r>
      <w:r w:rsidR="00557308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–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Karel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Havlíček Borovský</w:t>
      </w:r>
    </w:p>
    <w:p w14:paraId="64AE5C70" w14:textId="73AD794D" w:rsidR="00557308" w:rsidRPr="00C23430" w:rsidRDefault="00557308" w:rsidP="0070740C">
      <w:pPr>
        <w:pStyle w:val="Odstavecseseznamem"/>
        <w:numPr>
          <w:ilvl w:val="0"/>
          <w:numId w:val="14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Babička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Božena Němcová</w:t>
      </w:r>
    </w:p>
    <w:p w14:paraId="55640558" w14:textId="386BA8B6" w:rsidR="00557308" w:rsidRPr="00C23430" w:rsidRDefault="00557308" w:rsidP="0070740C">
      <w:pPr>
        <w:pStyle w:val="Odstavecseseznamem"/>
        <w:numPr>
          <w:ilvl w:val="0"/>
          <w:numId w:val="14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Divá Bára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Božena Němcová</w:t>
      </w:r>
    </w:p>
    <w:p w14:paraId="153411A1" w14:textId="2CD221A0" w:rsidR="00D17A2F" w:rsidRPr="00C23430" w:rsidRDefault="00D17A2F" w:rsidP="0070740C">
      <w:pPr>
        <w:pStyle w:val="Odstavecseseznamem"/>
        <w:numPr>
          <w:ilvl w:val="0"/>
          <w:numId w:val="14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Prodaná nevěsta – Karel Sabina</w:t>
      </w:r>
    </w:p>
    <w:p w14:paraId="0D2AC04B" w14:textId="0AE4450E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5F5492" w14:textId="79E32584" w:rsidR="50310B00" w:rsidRPr="00C23430" w:rsidRDefault="00DE6D38" w:rsidP="0070740C">
      <w:pPr>
        <w:pStyle w:val="Odstavecseseznamem"/>
        <w:numPr>
          <w:ilvl w:val="0"/>
          <w:numId w:val="2"/>
        </w:numPr>
        <w:rPr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Májovci</w:t>
      </w:r>
      <w:r w:rsidR="6A3A4407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, ruchovci, lumírovci</w:t>
      </w:r>
    </w:p>
    <w:p w14:paraId="633388DD" w14:textId="5A93C3E5" w:rsidR="7637C70E" w:rsidRPr="00C23430" w:rsidRDefault="7637C70E" w:rsidP="0070740C">
      <w:pPr>
        <w:pStyle w:val="Odstavecseseznamem"/>
        <w:numPr>
          <w:ilvl w:val="0"/>
          <w:numId w:val="1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Povídky malostranské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Jan Neruda</w:t>
      </w:r>
    </w:p>
    <w:p w14:paraId="53D04B3A" w14:textId="16748C16" w:rsidR="00DE6D38" w:rsidRPr="00C23430" w:rsidRDefault="00DE6D38" w:rsidP="0070740C">
      <w:pPr>
        <w:pStyle w:val="Odstavecseseznamem"/>
        <w:numPr>
          <w:ilvl w:val="0"/>
          <w:numId w:val="1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Balady a romance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Jan Neruda</w:t>
      </w:r>
    </w:p>
    <w:p w14:paraId="0DBA701A" w14:textId="0029CDF6" w:rsidR="7637C70E" w:rsidRPr="00C23430" w:rsidRDefault="7637C70E" w:rsidP="0070740C">
      <w:pPr>
        <w:pStyle w:val="Odstavecseseznamem"/>
        <w:numPr>
          <w:ilvl w:val="0"/>
          <w:numId w:val="1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Tři legendy o krucifixu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Julius Zeyer</w:t>
      </w:r>
    </w:p>
    <w:p w14:paraId="0A75E523" w14:textId="324FA181" w:rsidR="7637C70E" w:rsidRPr="00C23430" w:rsidRDefault="7637C70E" w:rsidP="0070740C">
      <w:pPr>
        <w:pStyle w:val="Odstavecseseznamem"/>
        <w:numPr>
          <w:ilvl w:val="0"/>
          <w:numId w:val="1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Svatý Xaverius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Jakub Arbes</w:t>
      </w:r>
    </w:p>
    <w:p w14:paraId="17AAF8BF" w14:textId="46331DDE" w:rsidR="00DE6D38" w:rsidRPr="00C23430" w:rsidRDefault="00DE6D38" w:rsidP="0070740C">
      <w:pPr>
        <w:pStyle w:val="Odstavecseseznamem"/>
        <w:numPr>
          <w:ilvl w:val="0"/>
          <w:numId w:val="1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Newtonův mozek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Jakub Arbes</w:t>
      </w:r>
    </w:p>
    <w:p w14:paraId="02783B55" w14:textId="4B5D0DB3" w:rsidR="7637C70E" w:rsidRPr="00C23430" w:rsidRDefault="3A1E7F2E" w:rsidP="0070740C">
      <w:pPr>
        <w:pStyle w:val="Odstavecseseznamem"/>
        <w:numPr>
          <w:ilvl w:val="0"/>
          <w:numId w:val="1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Výlet pana Broučka do 15. </w:t>
      </w:r>
      <w:r w:rsidR="5713E535" w:rsidRPr="00C23430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toletí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Svatopluk Čech</w:t>
      </w:r>
    </w:p>
    <w:p w14:paraId="707F1116" w14:textId="56391859" w:rsidR="1D1D961C" w:rsidRPr="00C23430" w:rsidRDefault="1D1D961C" w:rsidP="0070740C">
      <w:pPr>
        <w:pStyle w:val="Odstavecseseznamem"/>
        <w:numPr>
          <w:ilvl w:val="0"/>
          <w:numId w:val="1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Noc na Karlštejně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Jaroslav Vrchlický</w:t>
      </w:r>
    </w:p>
    <w:p w14:paraId="2B5405D5" w14:textId="6234965B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EFED57" w14:textId="2466FD96" w:rsidR="2A029A6A" w:rsidRPr="00C23430" w:rsidRDefault="000332C1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Kritický realismus v</w:t>
      </w:r>
      <w:r w:rsidR="315FCF18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literatuře</w:t>
      </w:r>
    </w:p>
    <w:p w14:paraId="37D0CE56" w14:textId="43FB98C0" w:rsidR="531AF6E5" w:rsidRPr="00C23430" w:rsidRDefault="531AF6E5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Jana Eyrová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Charlotte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Bront</w:t>
      </w:r>
      <w:r w:rsidR="00CE5D47" w:rsidRPr="00C23430">
        <w:rPr>
          <w:rStyle w:val="Zdraznn"/>
          <w:rFonts w:ascii="Times New Roman" w:hAnsi="Times New Roman" w:cs="Times New Roman"/>
          <w:bCs/>
          <w:i w:val="0"/>
          <w:iCs w:val="0"/>
          <w:color w:val="auto"/>
          <w:sz w:val="20"/>
          <w:szCs w:val="20"/>
          <w:shd w:val="clear" w:color="auto" w:fill="FFFFFF"/>
        </w:rPr>
        <w:t>ë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ová</w:t>
      </w:r>
    </w:p>
    <w:p w14:paraId="7960D8D1" w14:textId="28BD1B52" w:rsidR="006C47F4" w:rsidRPr="00C23430" w:rsidRDefault="006C47F4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Na Větrné hůrce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Emily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Bront</w:t>
      </w:r>
      <w:r w:rsidR="00CE5D47" w:rsidRPr="00C23430">
        <w:rPr>
          <w:rStyle w:val="Zdraznn"/>
          <w:rFonts w:ascii="Times New Roman" w:hAnsi="Times New Roman" w:cs="Times New Roman"/>
          <w:bCs/>
          <w:i w:val="0"/>
          <w:iCs w:val="0"/>
          <w:color w:val="auto"/>
          <w:sz w:val="20"/>
          <w:szCs w:val="20"/>
          <w:shd w:val="clear" w:color="auto" w:fill="FFFFFF"/>
        </w:rPr>
        <w:t>ë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ová</w:t>
      </w:r>
    </w:p>
    <w:p w14:paraId="4D32619D" w14:textId="37D63A2D" w:rsidR="6EF102DD" w:rsidRPr="00C23430" w:rsidRDefault="6EF102DD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R</w:t>
      </w:r>
      <w:r w:rsidR="531AF6E5" w:rsidRPr="00C23430">
        <w:rPr>
          <w:rFonts w:ascii="Times New Roman" w:eastAsia="Times New Roman" w:hAnsi="Times New Roman" w:cs="Times New Roman"/>
          <w:sz w:val="20"/>
          <w:szCs w:val="20"/>
        </w:rPr>
        <w:t>evizor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Nikolaj Vasiljevič Gogol</w:t>
      </w:r>
    </w:p>
    <w:p w14:paraId="47705BAE" w14:textId="309352BA" w:rsidR="531AF6E5" w:rsidRPr="00C23430" w:rsidRDefault="531AF6E5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Otec Goriot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Honoré de Balzac</w:t>
      </w:r>
    </w:p>
    <w:p w14:paraId="14559966" w14:textId="56B45141" w:rsidR="531AF6E5" w:rsidRPr="00C23430" w:rsidRDefault="531AF6E5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Paní Bovaryová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Gustav Flaubert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F051F6E" w14:textId="7259FD36" w:rsidR="531AF6E5" w:rsidRPr="00C23430" w:rsidRDefault="531AF6E5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Anna Karenina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– Lev Nikolajevič Tolstoj</w:t>
      </w:r>
    </w:p>
    <w:p w14:paraId="7F986930" w14:textId="14AAFD1D" w:rsidR="00557308" w:rsidRPr="00C23430" w:rsidRDefault="5B4CD7A2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Zločin a trest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Fjodor 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Michajlovič D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ostojevskij</w:t>
      </w:r>
    </w:p>
    <w:p w14:paraId="6C207121" w14:textId="239200F4" w:rsidR="531AF6E5" w:rsidRPr="00C23430" w:rsidRDefault="00557308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Oblomov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 – Ivan Alexandrovič Gončarov</w:t>
      </w:r>
    </w:p>
    <w:p w14:paraId="333B5B58" w14:textId="677456CA" w:rsidR="004E1B72" w:rsidRPr="00C23430" w:rsidRDefault="004E1B72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Nora – Henrik Ibsen</w:t>
      </w:r>
    </w:p>
    <w:p w14:paraId="6FEB865E" w14:textId="60983A99" w:rsidR="00557705" w:rsidRPr="00C23430" w:rsidRDefault="00557705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Maryša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bratři Mrštíkové</w:t>
      </w:r>
    </w:p>
    <w:p w14:paraId="4EE78419" w14:textId="79A5EF84" w:rsidR="003E2B03" w:rsidRPr="00C23430" w:rsidRDefault="00557705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Naši furianti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Ladislav Stroupežnický</w:t>
      </w:r>
    </w:p>
    <w:p w14:paraId="35D2F9A6" w14:textId="5ACDE28F" w:rsidR="00557705" w:rsidRPr="00C23430" w:rsidRDefault="00557705" w:rsidP="0070740C">
      <w:pPr>
        <w:pStyle w:val="Odstavecseseznamem"/>
        <w:numPr>
          <w:ilvl w:val="0"/>
          <w:numId w:val="1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Gazdina roba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– Gabriela Preissová</w:t>
      </w:r>
    </w:p>
    <w:p w14:paraId="5152C4BC" w14:textId="77777777" w:rsidR="00D17A2F" w:rsidRPr="00C23430" w:rsidRDefault="00D17A2F" w:rsidP="003E2B03">
      <w:pPr>
        <w:pStyle w:val="Odstavecseseznamem"/>
      </w:pPr>
    </w:p>
    <w:p w14:paraId="593F2435" w14:textId="5D3EE7E3" w:rsidR="25A723D0" w:rsidRPr="00C23430" w:rsidRDefault="531AF6E5" w:rsidP="003E2B03">
      <w:pPr>
        <w:pStyle w:val="Odstavecseseznamem"/>
        <w:rPr>
          <w:sz w:val="20"/>
          <w:szCs w:val="20"/>
        </w:rPr>
      </w:pPr>
      <w:r w:rsidRPr="00C23430">
        <w:lastRenderedPageBreak/>
        <w:br/>
      </w:r>
    </w:p>
    <w:p w14:paraId="48ABCCFE" w14:textId="182FD0D9" w:rsidR="09598642" w:rsidRPr="00C23430" w:rsidRDefault="09598642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Světová literatura přelomu 19. </w:t>
      </w:r>
      <w:r w:rsidR="76F937B5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20. </w:t>
      </w:r>
      <w:r w:rsidR="00AB6013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to</w:t>
      </w:r>
      <w:r w:rsidR="0D6626A0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letí</w:t>
      </w:r>
    </w:p>
    <w:p w14:paraId="2A732CC9" w14:textId="3244EC1F" w:rsidR="1FE29D9D" w:rsidRPr="00C23430" w:rsidRDefault="1FE29D9D" w:rsidP="0070740C">
      <w:pPr>
        <w:pStyle w:val="Odstavecseseznamem"/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Obraz Doriana Graye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Oscar Wilde</w:t>
      </w:r>
    </w:p>
    <w:p w14:paraId="3444B07A" w14:textId="6C2D34F8" w:rsidR="006C47F4" w:rsidRPr="00C23430" w:rsidRDefault="006C47F4" w:rsidP="0070740C">
      <w:pPr>
        <w:pStyle w:val="Odstavecseseznamem"/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Šťastný princ a jiné pohádky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Oscar Wilde</w:t>
      </w:r>
    </w:p>
    <w:p w14:paraId="4FAE6074" w14:textId="34892205" w:rsidR="1FE29D9D" w:rsidRPr="00C23430" w:rsidRDefault="1FE29D9D" w:rsidP="0070740C">
      <w:pPr>
        <w:pStyle w:val="Odstavecseseznamem"/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Květy zla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Charles Baudelaire</w:t>
      </w:r>
    </w:p>
    <w:p w14:paraId="0B4A53EF" w14:textId="4C17E961" w:rsidR="006C47F4" w:rsidRPr="00C23430" w:rsidRDefault="006C47F4" w:rsidP="0070740C">
      <w:pPr>
        <w:pStyle w:val="Odstavecseseznamem"/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Opilý koráb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Arthur Rimbaud</w:t>
      </w:r>
    </w:p>
    <w:p w14:paraId="79016A0D" w14:textId="5F2D3601" w:rsidR="1FE29D9D" w:rsidRPr="00C23430" w:rsidRDefault="616F5060" w:rsidP="0070740C">
      <w:pPr>
        <w:pStyle w:val="Odstavecseseznamem"/>
        <w:numPr>
          <w:ilvl w:val="0"/>
          <w:numId w:val="12"/>
        </w:numPr>
        <w:rPr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Havran</w:t>
      </w:r>
      <w:r w:rsidR="105BD5FE"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>– Edgar Allan Poe</w:t>
      </w:r>
    </w:p>
    <w:p w14:paraId="647DAB03" w14:textId="05F022E4" w:rsidR="005261C8" w:rsidRPr="00C23430" w:rsidRDefault="005261C8" w:rsidP="0070740C">
      <w:pPr>
        <w:pStyle w:val="Odstavecseseznamem"/>
        <w:numPr>
          <w:ilvl w:val="0"/>
          <w:numId w:val="12"/>
        </w:numPr>
        <w:rPr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Jáma a kyvadlo – Edgar Allan Poe</w:t>
      </w:r>
    </w:p>
    <w:p w14:paraId="53866AB0" w14:textId="125E3E5A" w:rsidR="1FE29D9D" w:rsidRPr="00C23430" w:rsidRDefault="105BD5FE" w:rsidP="0070740C">
      <w:pPr>
        <w:pStyle w:val="Odstavecseseznamem"/>
        <w:numPr>
          <w:ilvl w:val="0"/>
          <w:numId w:val="12"/>
        </w:numPr>
        <w:rPr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Višňový sad</w:t>
      </w:r>
      <w:r w:rsidR="003E2B0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Anton Pavlovič Čechov</w:t>
      </w:r>
    </w:p>
    <w:p w14:paraId="2734397B" w14:textId="61E97322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338A634" w14:textId="14E5463C" w:rsidR="34AEE6CA" w:rsidRPr="00C23430" w:rsidRDefault="5A0FD480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Česká literatura přelomu 19. a 20. </w:t>
      </w:r>
      <w:r w:rsidR="1FB457F8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toletí </w:t>
      </w:r>
    </w:p>
    <w:p w14:paraId="25F4D2FA" w14:textId="5BECC771" w:rsidR="775677B1" w:rsidRPr="00C23430" w:rsidRDefault="775677B1" w:rsidP="0070740C">
      <w:pPr>
        <w:pStyle w:val="Odstavecseseznamem"/>
        <w:numPr>
          <w:ilvl w:val="0"/>
          <w:numId w:val="1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Krysař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Viktor Dyk</w:t>
      </w:r>
    </w:p>
    <w:p w14:paraId="1EBC8466" w14:textId="15E8FE63" w:rsidR="775677B1" w:rsidRPr="00C23430" w:rsidRDefault="775677B1" w:rsidP="0070740C">
      <w:pPr>
        <w:pStyle w:val="Odstavecseseznamem"/>
        <w:numPr>
          <w:ilvl w:val="0"/>
          <w:numId w:val="1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Splav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Fráňa Š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>r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>ámek</w:t>
      </w:r>
    </w:p>
    <w:p w14:paraId="611BE468" w14:textId="51D156D8" w:rsidR="002A50B4" w:rsidRPr="00C23430" w:rsidRDefault="002A50B4" w:rsidP="0070740C">
      <w:pPr>
        <w:pStyle w:val="Odstavecseseznamem"/>
        <w:numPr>
          <w:ilvl w:val="0"/>
          <w:numId w:val="1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Stříbrný vítr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Fráňa Šrámek</w:t>
      </w:r>
    </w:p>
    <w:p w14:paraId="1867A892" w14:textId="207553D2" w:rsidR="56C397DE" w:rsidRPr="00C23430" w:rsidRDefault="56C397DE" w:rsidP="0070740C">
      <w:pPr>
        <w:pStyle w:val="Odstavecseseznamem"/>
        <w:numPr>
          <w:ilvl w:val="0"/>
          <w:numId w:val="11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Radosti života</w:t>
      </w:r>
      <w:r w:rsidR="00CE5D47" w:rsidRPr="00C23430">
        <w:rPr>
          <w:rFonts w:ascii="Times New Roman" w:eastAsia="Times New Roman" w:hAnsi="Times New Roman" w:cs="Times New Roman"/>
          <w:iCs/>
          <w:sz w:val="20"/>
          <w:szCs w:val="20"/>
        </w:rPr>
        <w:t xml:space="preserve"> – František Gellner</w:t>
      </w:r>
    </w:p>
    <w:p w14:paraId="4F7768EB" w14:textId="51968912" w:rsidR="002A50B4" w:rsidRPr="00C23430" w:rsidRDefault="002A50B4" w:rsidP="0070740C">
      <w:pPr>
        <w:pStyle w:val="Odstavecseseznamem"/>
        <w:numPr>
          <w:ilvl w:val="0"/>
          <w:numId w:val="11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Slezské písně</w:t>
      </w:r>
      <w:r w:rsidR="00CE5D47" w:rsidRPr="00C23430">
        <w:rPr>
          <w:rFonts w:ascii="Times New Roman" w:eastAsia="Times New Roman" w:hAnsi="Times New Roman" w:cs="Times New Roman"/>
          <w:iCs/>
          <w:sz w:val="20"/>
          <w:szCs w:val="20"/>
        </w:rPr>
        <w:t xml:space="preserve"> – Petr Bezruč</w:t>
      </w:r>
    </w:p>
    <w:p w14:paraId="05136A10" w14:textId="6D9F6E9B" w:rsidR="002A50B4" w:rsidRPr="00C23430" w:rsidRDefault="002A50B4" w:rsidP="0070740C">
      <w:pPr>
        <w:pStyle w:val="Odstavecseseznamem"/>
        <w:numPr>
          <w:ilvl w:val="0"/>
          <w:numId w:val="11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Svítání na západě</w:t>
      </w:r>
      <w:r w:rsidR="00CE5D47" w:rsidRPr="00C23430">
        <w:rPr>
          <w:rFonts w:ascii="Times New Roman" w:eastAsia="Times New Roman" w:hAnsi="Times New Roman" w:cs="Times New Roman"/>
          <w:iCs/>
          <w:sz w:val="20"/>
          <w:szCs w:val="20"/>
        </w:rPr>
        <w:t xml:space="preserve"> – Otokar Březina</w:t>
      </w:r>
    </w:p>
    <w:p w14:paraId="2B07DC9A" w14:textId="5B24F3CA" w:rsidR="00557705" w:rsidRPr="00C23430" w:rsidRDefault="002A50B4" w:rsidP="0070740C">
      <w:pPr>
        <w:pStyle w:val="Odstavecseseznamem"/>
        <w:numPr>
          <w:ilvl w:val="0"/>
          <w:numId w:val="1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Pozdě k</w:t>
      </w:r>
      <w:r w:rsidR="00CE5D47" w:rsidRPr="00C23430">
        <w:rPr>
          <w:rFonts w:ascii="Times New Roman" w:eastAsia="Times New Roman" w:hAnsi="Times New Roman" w:cs="Times New Roman"/>
          <w:iCs/>
          <w:sz w:val="20"/>
          <w:szCs w:val="20"/>
        </w:rPr>
        <w:t> </w:t>
      </w:r>
      <w:r w:rsidRPr="00C23430">
        <w:rPr>
          <w:rFonts w:ascii="Times New Roman" w:eastAsia="Times New Roman" w:hAnsi="Times New Roman" w:cs="Times New Roman"/>
          <w:iCs/>
          <w:sz w:val="20"/>
          <w:szCs w:val="20"/>
        </w:rPr>
        <w:t>ránu</w:t>
      </w:r>
      <w:r w:rsidR="00CE5D47" w:rsidRPr="00C23430">
        <w:rPr>
          <w:rFonts w:ascii="Times New Roman" w:eastAsia="Times New Roman" w:hAnsi="Times New Roman" w:cs="Times New Roman"/>
          <w:iCs/>
          <w:sz w:val="20"/>
          <w:szCs w:val="20"/>
        </w:rPr>
        <w:t xml:space="preserve"> – Karel Hlaváček</w:t>
      </w:r>
    </w:p>
    <w:p w14:paraId="6186EF23" w14:textId="754F476D" w:rsidR="25A723D0" w:rsidRPr="00C23430" w:rsidRDefault="00557705" w:rsidP="0070740C">
      <w:pPr>
        <w:pStyle w:val="Odstavecseseznamem"/>
        <w:numPr>
          <w:ilvl w:val="0"/>
          <w:numId w:val="11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F. L. Věk</w:t>
      </w:r>
      <w:r w:rsidR="00CE5D4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Alois Jirásek</w:t>
      </w:r>
    </w:p>
    <w:p w14:paraId="1BC70D07" w14:textId="1B74D037" w:rsidR="0C7D4BE0" w:rsidRPr="00C23430" w:rsidRDefault="0C7D4BE0" w:rsidP="0C7D4BE0">
      <w:pPr>
        <w:rPr>
          <w:sz w:val="20"/>
          <w:szCs w:val="20"/>
        </w:rPr>
      </w:pPr>
    </w:p>
    <w:p w14:paraId="6CC7F13A" w14:textId="2E931B92" w:rsidR="0949E8A8" w:rsidRPr="00C23430" w:rsidRDefault="003755E7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Literární experimenty počátku 20. století</w:t>
      </w:r>
    </w:p>
    <w:p w14:paraId="12A81F1D" w14:textId="62D0ACE9" w:rsidR="766657E0" w:rsidRPr="00C23430" w:rsidRDefault="766657E0" w:rsidP="0070740C">
      <w:pPr>
        <w:pStyle w:val="Odstavecseseznamem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Pásmo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Guillaume Apollinaire</w:t>
      </w:r>
    </w:p>
    <w:p w14:paraId="103A364A" w14:textId="67188436" w:rsidR="766657E0" w:rsidRPr="00C23430" w:rsidRDefault="00FF74E7" w:rsidP="0070740C">
      <w:pPr>
        <w:pStyle w:val="Odstavecseseznamem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Šibeniční písně – Christian Morgenstern</w:t>
      </w:r>
    </w:p>
    <w:p w14:paraId="79883E90" w14:textId="17D90BFD" w:rsidR="003755E7" w:rsidRPr="00C23430" w:rsidRDefault="6FF66DAC" w:rsidP="0070740C">
      <w:pPr>
        <w:pStyle w:val="Odstavecseseznamem"/>
        <w:numPr>
          <w:ilvl w:val="0"/>
          <w:numId w:val="9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Osvobozená slova – Filippo Tommaso Marinetti </w:t>
      </w:r>
    </w:p>
    <w:p w14:paraId="38E026D7" w14:textId="5674F188" w:rsidR="003755E7" w:rsidRPr="00C23430" w:rsidRDefault="003755E7" w:rsidP="0070740C">
      <w:pPr>
        <w:pStyle w:val="Odstavecseseznamem"/>
        <w:numPr>
          <w:ilvl w:val="0"/>
          <w:numId w:val="9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Odysseus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James Joyce</w:t>
      </w:r>
    </w:p>
    <w:p w14:paraId="4C30BB1C" w14:textId="77777777" w:rsidR="00FF74E7" w:rsidRPr="00C23430" w:rsidRDefault="00FF74E7" w:rsidP="0070740C">
      <w:pPr>
        <w:pStyle w:val="Odstavecseseznamem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Proces – Franz Kafka</w:t>
      </w:r>
    </w:p>
    <w:p w14:paraId="357AE590" w14:textId="1057F238" w:rsidR="003755E7" w:rsidRPr="00C23430" w:rsidRDefault="00FF74E7" w:rsidP="0070740C">
      <w:pPr>
        <w:pStyle w:val="Odstavecseseznamem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Proměna </w:t>
      </w:r>
      <w:r w:rsidR="00DC58E4" w:rsidRPr="00C23430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Franz Kafka</w:t>
      </w:r>
    </w:p>
    <w:p w14:paraId="2B7FA24D" w14:textId="70C78DEF" w:rsidR="03648D16" w:rsidRPr="00C23430" w:rsidRDefault="03648D16" w:rsidP="03648D16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58E67CE8" w14:textId="1B980585" w:rsidR="7183C87F" w:rsidRPr="00C23430" w:rsidRDefault="7183C87F" w:rsidP="0070740C">
      <w:pPr>
        <w:pStyle w:val="Odstavecseseznamem"/>
        <w:numPr>
          <w:ilvl w:val="0"/>
          <w:numId w:val="2"/>
        </w:numPr>
        <w:rPr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Světová próza první poloviny 20. století</w:t>
      </w:r>
    </w:p>
    <w:p w14:paraId="392F62EC" w14:textId="51F430F3" w:rsidR="6C0D550A" w:rsidRPr="00C23430" w:rsidRDefault="6C0D550A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Velký Gatsby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Francis Scott Fritzgerald</w:t>
      </w:r>
    </w:p>
    <w:p w14:paraId="182DCD8C" w14:textId="12EBD830" w:rsidR="6C0D550A" w:rsidRPr="00C23430" w:rsidRDefault="6C0D550A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Petr a Lucie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Romain Rolland</w:t>
      </w:r>
    </w:p>
    <w:p w14:paraId="09CDF5C9" w14:textId="3F436648" w:rsidR="6C0D550A" w:rsidRPr="00C23430" w:rsidRDefault="6C0D550A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Malý princ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Antoine de Saint-Exupéry</w:t>
      </w:r>
    </w:p>
    <w:p w14:paraId="7184B813" w14:textId="5582B630" w:rsidR="6C0D550A" w:rsidRPr="00C23430" w:rsidRDefault="6C0D550A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Stařec a moře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Ernest Hemingway</w:t>
      </w:r>
    </w:p>
    <w:p w14:paraId="615E9716" w14:textId="7AF135BC" w:rsidR="558F37A6" w:rsidRPr="00C23430" w:rsidRDefault="558F37A6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Na západní frontě klid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Erich Maria Remarque</w:t>
      </w:r>
    </w:p>
    <w:p w14:paraId="30035FBE" w14:textId="2DC5B367" w:rsidR="319AEFC1" w:rsidRPr="00C23430" w:rsidRDefault="319AEFC1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O myších a lidech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John Steinbeck</w:t>
      </w:r>
    </w:p>
    <w:p w14:paraId="42FA36BD" w14:textId="33639EFC" w:rsidR="00557705" w:rsidRPr="00C23430" w:rsidRDefault="00557705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Hrozny hněvu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John Steinbeck</w:t>
      </w:r>
    </w:p>
    <w:p w14:paraId="41D0C0D7" w14:textId="75326C35" w:rsidR="003755E7" w:rsidRPr="00C23430" w:rsidRDefault="00196935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Židovka z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Toleda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Lion Feuchtwanger</w:t>
      </w:r>
    </w:p>
    <w:p w14:paraId="2A6E2285" w14:textId="5675F4D3" w:rsidR="004E1B72" w:rsidRPr="00C23430" w:rsidRDefault="004E1B72" w:rsidP="0070740C">
      <w:pPr>
        <w:pStyle w:val="Odstavecseseznamem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Mario a kouzelník – Thomas Mann</w:t>
      </w:r>
    </w:p>
    <w:p w14:paraId="7F2A424D" w14:textId="24BECF08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4E9DAB" w14:textId="52854C70" w:rsidR="0949E8A8" w:rsidRPr="00C23430" w:rsidRDefault="340A2EA3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Česká poezie </w:t>
      </w:r>
      <w:r w:rsidR="003755E7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1. poloviny </w:t>
      </w:r>
      <w:r w:rsidR="7989D09C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20. století</w:t>
      </w:r>
    </w:p>
    <w:p w14:paraId="57772FE6" w14:textId="6E1BAD7E" w:rsidR="729F23FA" w:rsidRPr="00C23430" w:rsidRDefault="729F23FA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Host do domu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Jiří Wolker</w:t>
      </w:r>
    </w:p>
    <w:p w14:paraId="235B3C21" w14:textId="20D23B21" w:rsidR="003755E7" w:rsidRPr="00C23430" w:rsidRDefault="003755E7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lastRenderedPageBreak/>
        <w:t>Těžká hodina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Jiří Wolker</w:t>
      </w:r>
    </w:p>
    <w:p w14:paraId="67150CB2" w14:textId="177A890F" w:rsidR="003755E7" w:rsidRPr="00C23430" w:rsidRDefault="003755E7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Edison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Vítězslav Nezval</w:t>
      </w:r>
    </w:p>
    <w:p w14:paraId="7B59D9C7" w14:textId="2FB23086" w:rsidR="00FF74E7" w:rsidRPr="00C23430" w:rsidRDefault="00FF74E7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Žena v množném čísle – Vítězslav Nezval</w:t>
      </w:r>
    </w:p>
    <w:p w14:paraId="6766134D" w14:textId="61FC4D22" w:rsidR="003755E7" w:rsidRPr="00C23430" w:rsidRDefault="00FF74E7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 lodí, jež dováží čaj a kávu – Konstantin Biebl</w:t>
      </w:r>
    </w:p>
    <w:p w14:paraId="2F8D6D6C" w14:textId="58DC97E1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Na vlnách TSF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Jaroslav Seifert</w:t>
      </w:r>
    </w:p>
    <w:p w14:paraId="3817DE42" w14:textId="76983A59" w:rsidR="003755E7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Kohout plaší smrt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František Halas</w:t>
      </w:r>
    </w:p>
    <w:p w14:paraId="06CF98D4" w14:textId="4F767BA1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B16F6C" w14:textId="428BD7AA" w:rsidR="00460641" w:rsidRPr="00C23430" w:rsidRDefault="00460641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Česká poezie 2. poloviny 20. století</w:t>
      </w:r>
    </w:p>
    <w:p w14:paraId="310FB975" w14:textId="360D52F6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Romance pro křídlovku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František Hrubín</w:t>
      </w:r>
    </w:p>
    <w:p w14:paraId="434A98C4" w14:textId="4CDCA8FE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Noc s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Hamletem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Vladimír Holan</w:t>
      </w:r>
    </w:p>
    <w:p w14:paraId="1FD37A30" w14:textId="31F821B2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Maminka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Jaroslav Seifert</w:t>
      </w:r>
    </w:p>
    <w:p w14:paraId="2080C08D" w14:textId="645EAD10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Nové mýty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Josef Kainar</w:t>
      </w:r>
    </w:p>
    <w:p w14:paraId="009A5774" w14:textId="1365808D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Smuténka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Jan Skácel</w:t>
      </w:r>
    </w:p>
    <w:p w14:paraId="0F0334E5" w14:textId="62506024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Bratříčku, zavírej vrátka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Karel Kryl</w:t>
      </w:r>
    </w:p>
    <w:p w14:paraId="1797B654" w14:textId="6A0CF76C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Blues pro bláznivou holku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Václav Hrabě</w:t>
      </w:r>
    </w:p>
    <w:p w14:paraId="10362641" w14:textId="4C0A4097" w:rsidR="00460641" w:rsidRPr="00C23430" w:rsidRDefault="00460641" w:rsidP="0070740C">
      <w:pPr>
        <w:pStyle w:val="Odstavecseseznamem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Magorovy labutí písně</w:t>
      </w:r>
      <w:r w:rsidR="00FF74E7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Ivan Martin Jirous</w:t>
      </w:r>
    </w:p>
    <w:p w14:paraId="331DA947" w14:textId="0F69A598" w:rsidR="00460641" w:rsidRPr="00C23430" w:rsidRDefault="00460641" w:rsidP="00460641">
      <w:pPr>
        <w:pStyle w:val="Odstavecseseznamem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C473F9F" w14:textId="7168F46A" w:rsidR="72E3F3CC" w:rsidRPr="00C23430" w:rsidRDefault="72E3F3CC" w:rsidP="72E3F3CC">
      <w:pPr>
        <w:pStyle w:val="Odstavecseseznamem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884F7B8" w14:textId="1B8732B8" w:rsidR="0949E8A8" w:rsidRPr="00C23430" w:rsidRDefault="340A2EA3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Česká próza mezi válkami</w:t>
      </w:r>
    </w:p>
    <w:p w14:paraId="4AB3134D" w14:textId="228F047D" w:rsidR="227519E4" w:rsidRPr="00C23430" w:rsidRDefault="227519E4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Bylo nás pět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Karel Poláček</w:t>
      </w:r>
    </w:p>
    <w:p w14:paraId="425882E8" w14:textId="0CEE15C6" w:rsidR="227519E4" w:rsidRPr="00C23430" w:rsidRDefault="227519E4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Nikola Šuhaj loupežník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Ivan Olbracht</w:t>
      </w:r>
    </w:p>
    <w:p w14:paraId="3323448F" w14:textId="337F4AF9" w:rsidR="227519E4" w:rsidRPr="00C23430" w:rsidRDefault="227519E4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Rozmarné léto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Vladislav Vančura</w:t>
      </w:r>
    </w:p>
    <w:p w14:paraId="5E833C9D" w14:textId="5057B0BA" w:rsidR="00460641" w:rsidRPr="00C23430" w:rsidRDefault="00460641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Markéta Lazarová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Vladislav Vančura</w:t>
      </w:r>
    </w:p>
    <w:p w14:paraId="69349B25" w14:textId="1B3DC36A" w:rsidR="002A50B4" w:rsidRPr="00C23430" w:rsidRDefault="002A50B4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Povídky z jedné a druhé kapsy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Karel Čapek</w:t>
      </w:r>
    </w:p>
    <w:p w14:paraId="13BF0327" w14:textId="49C5F6A0" w:rsidR="00460641" w:rsidRPr="00C23430" w:rsidRDefault="00460641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Válka s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mloky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Karel Čapek</w:t>
      </w:r>
    </w:p>
    <w:p w14:paraId="1BCE7317" w14:textId="37528F4E" w:rsidR="00196935" w:rsidRPr="00C23430" w:rsidRDefault="00196935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Cirkus Humberto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Eduard Bass</w:t>
      </w:r>
    </w:p>
    <w:p w14:paraId="3BBAFA12" w14:textId="6DB75DB1" w:rsidR="002A50B4" w:rsidRPr="00C23430" w:rsidRDefault="002A50B4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Osudy dobrého vojáka Švejka 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>za světové války – Jaroslav Hašek</w:t>
      </w:r>
    </w:p>
    <w:p w14:paraId="7F89CEDA" w14:textId="6E5B2077" w:rsidR="002A50B4" w:rsidRPr="00C23430" w:rsidRDefault="002A50B4" w:rsidP="0070740C">
      <w:pPr>
        <w:pStyle w:val="Odstavecseseznamem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Utrpení knížete Sternenhocha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Ladislav Klíma</w:t>
      </w:r>
    </w:p>
    <w:p w14:paraId="287EBFC5" w14:textId="2838A94A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942787" w14:textId="25E28E4F" w:rsidR="0949E8A8" w:rsidRPr="00C23430" w:rsidRDefault="00196935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Česká d</w:t>
      </w:r>
      <w:r w:rsidR="340A2EA3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ramatická tvorba 20. </w:t>
      </w:r>
      <w:r w:rsidR="22DD5CD6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="340A2EA3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toletí</w:t>
      </w:r>
    </w:p>
    <w:p w14:paraId="2C917AE7" w14:textId="77777777" w:rsidR="00D947FB" w:rsidRPr="00C23430" w:rsidRDefault="00D947FB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Manon Lescaut – Vítězslav Nezval</w:t>
      </w:r>
    </w:p>
    <w:p w14:paraId="7EF1D918" w14:textId="3B7C34C2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Bílá nemoc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Karel Čapek</w:t>
      </w:r>
    </w:p>
    <w:p w14:paraId="6D7C1195" w14:textId="586B6FFE" w:rsidR="60340554" w:rsidRPr="00C23430" w:rsidRDefault="60340554" w:rsidP="0070740C">
      <w:pPr>
        <w:pStyle w:val="Odstavecseseznamem"/>
        <w:numPr>
          <w:ilvl w:val="0"/>
          <w:numId w:val="7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R.U.R. – Karel Čapek </w:t>
      </w:r>
    </w:p>
    <w:p w14:paraId="2C1013EC" w14:textId="4A460A94" w:rsidR="60340554" w:rsidRPr="00C23430" w:rsidRDefault="60340554" w:rsidP="0070740C">
      <w:pPr>
        <w:pStyle w:val="Odstavecseseznamem"/>
        <w:numPr>
          <w:ilvl w:val="0"/>
          <w:numId w:val="7"/>
        </w:numPr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Měsíc nad řekou - Fráňa Šrámek</w:t>
      </w:r>
    </w:p>
    <w:p w14:paraId="070AE69F" w14:textId="2EC27F0E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Balada z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>hadrů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="109E0898" w:rsidRPr="00C23430">
        <w:rPr>
          <w:rFonts w:ascii="Times New Roman" w:eastAsia="Times New Roman" w:hAnsi="Times New Roman" w:cs="Times New Roman"/>
          <w:sz w:val="20"/>
          <w:szCs w:val="20"/>
        </w:rPr>
        <w:t xml:space="preserve">Jan 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>Werich</w:t>
      </w:r>
      <w:r w:rsidR="3A3051E7" w:rsidRPr="00C23430">
        <w:rPr>
          <w:rFonts w:ascii="Times New Roman" w:eastAsia="Times New Roman" w:hAnsi="Times New Roman" w:cs="Times New Roman"/>
          <w:sz w:val="20"/>
          <w:szCs w:val="20"/>
        </w:rPr>
        <w:t xml:space="preserve">, Jiří 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>Voskovec</w:t>
      </w:r>
    </w:p>
    <w:p w14:paraId="483E0B46" w14:textId="296B75B3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Dobytí severního pólu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Zdeněk Svěrák, Ladislav Smoljak</w:t>
      </w:r>
    </w:p>
    <w:p w14:paraId="0F434809" w14:textId="2998F25A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Kytice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Jiří Suchý</w:t>
      </w:r>
    </w:p>
    <w:p w14:paraId="78FD4811" w14:textId="632BC8A1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Audience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Václav Havel</w:t>
      </w:r>
    </w:p>
    <w:p w14:paraId="21BCAF84" w14:textId="10EBEDE0" w:rsidR="00182659" w:rsidRPr="00C23430" w:rsidRDefault="00182659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Ptákoviny podle Aristofana – Jiří Žáček</w:t>
      </w:r>
    </w:p>
    <w:p w14:paraId="0A5FD331" w14:textId="6004ADD4" w:rsidR="72E3F3CC" w:rsidRPr="00C23430" w:rsidRDefault="72E3F3CC" w:rsidP="72E3F3CC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7A36EA1C" w14:textId="77777777" w:rsidR="00196935" w:rsidRPr="00C23430" w:rsidRDefault="00196935" w:rsidP="00196935">
      <w:pPr>
        <w:pStyle w:val="Odstavecseseznamem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0740DDF" w14:textId="7EFC8690" w:rsidR="00196935" w:rsidRPr="00C23430" w:rsidRDefault="00196935" w:rsidP="0070740C">
      <w:pPr>
        <w:pStyle w:val="Odstavecseseznamem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Světová dramatická tvorba 20. století</w:t>
      </w:r>
    </w:p>
    <w:p w14:paraId="355D6828" w14:textId="05C8EFBC" w:rsidR="3330EC4E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Čekání na Godota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Samuel Beckett</w:t>
      </w:r>
    </w:p>
    <w:p w14:paraId="45FD7FDF" w14:textId="60377C9B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lastRenderedPageBreak/>
        <w:t>Pygmalion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George Bernard Shaw</w:t>
      </w:r>
    </w:p>
    <w:p w14:paraId="6E9C50EF" w14:textId="14141EA2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Kočka na rozpálené plechové střeše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Tennessee</w:t>
      </w:r>
      <w:r w:rsidR="6BA19B42" w:rsidRPr="00C23430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>Williams</w:t>
      </w:r>
    </w:p>
    <w:p w14:paraId="37A1BF44" w14:textId="38E4C305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Plešatá zpěvačka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Eugéne Ionesco</w:t>
      </w:r>
    </w:p>
    <w:p w14:paraId="42D8A6F4" w14:textId="1B326465" w:rsidR="00196935" w:rsidRPr="00C23430" w:rsidRDefault="00196935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Žebrácká opera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Bertolt Brecht</w:t>
      </w:r>
    </w:p>
    <w:p w14:paraId="5693BFF5" w14:textId="3CE68A31" w:rsidR="00D947FB" w:rsidRPr="00C23430" w:rsidRDefault="00D947FB" w:rsidP="0070740C">
      <w:pPr>
        <w:pStyle w:val="Odstavecseseznamem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Návštěva staré dámy - </w:t>
      </w:r>
      <w:r w:rsidRPr="00C23430">
        <w:rPr>
          <w:rFonts w:ascii="Times New Roman" w:hAnsi="Times New Roman" w:cs="Times New Roman"/>
          <w:sz w:val="20"/>
          <w:szCs w:val="20"/>
          <w:shd w:val="clear" w:color="auto" w:fill="FFFFFF"/>
        </w:rPr>
        <w:t>Friedrich Dürrenmatt</w:t>
      </w:r>
    </w:p>
    <w:p w14:paraId="4C15F0E6" w14:textId="77777777" w:rsidR="000332C1" w:rsidRPr="00C23430" w:rsidRDefault="000332C1" w:rsidP="0019693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A2E457" w14:textId="6E20ED36" w:rsidR="25A723D0" w:rsidRPr="00C23430" w:rsidRDefault="25A723D0" w:rsidP="25A72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5554E2" w14:textId="18B7E226" w:rsidR="0949E8A8" w:rsidRPr="00C23430" w:rsidRDefault="002F6B00" w:rsidP="0070740C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Moderní světová literatura</w:t>
      </w:r>
    </w:p>
    <w:p w14:paraId="65A0D1CA" w14:textId="39244064" w:rsidR="44D71894" w:rsidRPr="00C23430" w:rsidRDefault="44D71894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Mistr a Markétka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Michail Bulgakov</w:t>
      </w:r>
    </w:p>
    <w:p w14:paraId="6748AE75" w14:textId="47FB5E6E" w:rsidR="44D71894" w:rsidRPr="00C23430" w:rsidRDefault="44D71894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Cizinec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Albert Camus</w:t>
      </w:r>
    </w:p>
    <w:p w14:paraId="435AAE6B" w14:textId="10F06922" w:rsidR="44D71894" w:rsidRPr="00C23430" w:rsidRDefault="44D71894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Horalka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Alberto Moravia</w:t>
      </w:r>
    </w:p>
    <w:p w14:paraId="3537FD1C" w14:textId="72E5EEE1" w:rsidR="44D71894" w:rsidRPr="00C23430" w:rsidRDefault="44D71894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Na cestě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Jack Kerouac</w:t>
      </w:r>
    </w:p>
    <w:p w14:paraId="5296ADE6" w14:textId="4C0DB802" w:rsidR="44D71894" w:rsidRPr="00C23430" w:rsidRDefault="44D71894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Jméno růže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Umberto Eco</w:t>
      </w:r>
    </w:p>
    <w:p w14:paraId="04331DD1" w14:textId="76433058" w:rsidR="44D71894" w:rsidRPr="00C23430" w:rsidRDefault="44D71894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1984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G</w:t>
      </w:r>
      <w:r w:rsidR="00D947FB" w:rsidRPr="00C23430">
        <w:rPr>
          <w:rFonts w:ascii="Times New Roman" w:eastAsia="Times New Roman" w:hAnsi="Times New Roman" w:cs="Times New Roman"/>
          <w:sz w:val="20"/>
          <w:szCs w:val="20"/>
        </w:rPr>
        <w:t>eorge Orwell</w:t>
      </w:r>
    </w:p>
    <w:p w14:paraId="0AA2850D" w14:textId="18D84A7C" w:rsidR="00273E89" w:rsidRPr="00C23430" w:rsidRDefault="00273E89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Farma zvířat – George Orwell</w:t>
      </w:r>
    </w:p>
    <w:p w14:paraId="41B7B040" w14:textId="5A5498B9" w:rsidR="44D71894" w:rsidRPr="00C23430" w:rsidRDefault="44D71894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Jeden den Ivana Děnisoviče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Alexander Solženicyn</w:t>
      </w:r>
    </w:p>
    <w:p w14:paraId="523DFD05" w14:textId="0126C1E4" w:rsidR="44D71894" w:rsidRPr="00C23430" w:rsidRDefault="44D71894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Doktor Živago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Boris Pasternak</w:t>
      </w:r>
    </w:p>
    <w:p w14:paraId="60E24CC5" w14:textId="113B3146" w:rsidR="3076A007" w:rsidRPr="00C23430" w:rsidRDefault="3076A007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Kronika ohlášené smrti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="7CB65324" w:rsidRPr="00C23430">
        <w:rPr>
          <w:rFonts w:ascii="Times New Roman" w:eastAsia="Times New Roman" w:hAnsi="Times New Roman" w:cs="Times New Roman"/>
          <w:sz w:val="20"/>
          <w:szCs w:val="20"/>
        </w:rPr>
        <w:t>G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>abriel García Márquez</w:t>
      </w:r>
    </w:p>
    <w:p w14:paraId="25FFD3CA" w14:textId="2B1CA3A8" w:rsidR="26871F10" w:rsidRPr="00C23430" w:rsidRDefault="26871F10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Pán prstenů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r w:rsidR="000852C3" w:rsidRPr="00C2343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John Ronald Reuel Tolkien</w:t>
      </w:r>
    </w:p>
    <w:p w14:paraId="026FA146" w14:textId="33947483" w:rsidR="26871F10" w:rsidRPr="00C23430" w:rsidRDefault="26871F10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Příběh služebnice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r w:rsidR="000852C3" w:rsidRPr="00C2343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Margaret Eleanor Atwoodová</w:t>
      </w:r>
    </w:p>
    <w:p w14:paraId="31666308" w14:textId="7731885C" w:rsidR="00285531" w:rsidRPr="00C23430" w:rsidRDefault="00285531" w:rsidP="0070740C">
      <w:pPr>
        <w:pStyle w:val="Odstavecseseznamem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Lolita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Vladimir Nabokov</w:t>
      </w:r>
    </w:p>
    <w:p w14:paraId="1B10B5B5" w14:textId="77777777" w:rsidR="002F78CD" w:rsidRPr="00C23430" w:rsidRDefault="002F78CD" w:rsidP="0070740C">
      <w:pPr>
        <w:pStyle w:val="Odstavecseseznamem"/>
        <w:numPr>
          <w:ilvl w:val="0"/>
          <w:numId w:val="8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Platforma - </w:t>
      </w:r>
      <w:r w:rsidRPr="00C2343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Michel Houellebecq</w:t>
      </w:r>
    </w:p>
    <w:p w14:paraId="6B178FF5" w14:textId="5ED9ACF5" w:rsidR="002F78CD" w:rsidRPr="00C23430" w:rsidRDefault="008E297D" w:rsidP="0070740C">
      <w:pPr>
        <w:pStyle w:val="Odstavecseseznamem"/>
        <w:numPr>
          <w:ilvl w:val="0"/>
          <w:numId w:val="8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Kafka na pobřeží</w:t>
      </w:r>
      <w:r w:rsidR="002F78CD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</w:t>
      </w: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F78CD" w:rsidRPr="00C23430">
        <w:rPr>
          <w:rFonts w:ascii="Times New Roman" w:eastAsia="Times New Roman" w:hAnsi="Times New Roman" w:cs="Times New Roman"/>
          <w:sz w:val="20"/>
          <w:szCs w:val="20"/>
        </w:rPr>
        <w:t>Haruki Murakami</w:t>
      </w:r>
    </w:p>
    <w:p w14:paraId="1F07A89F" w14:textId="656A110E" w:rsidR="001B663E" w:rsidRPr="00C23430" w:rsidRDefault="001B663E" w:rsidP="0070740C">
      <w:pPr>
        <w:pStyle w:val="Odstavecseseznamem"/>
        <w:numPr>
          <w:ilvl w:val="0"/>
          <w:numId w:val="8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1Q84 – Haruki Murakami</w:t>
      </w:r>
    </w:p>
    <w:p w14:paraId="01FA947B" w14:textId="77777777" w:rsidR="002F78CD" w:rsidRPr="00C23430" w:rsidRDefault="002F78CD" w:rsidP="0070740C">
      <w:pPr>
        <w:pStyle w:val="Odstavecseseznamem"/>
        <w:numPr>
          <w:ilvl w:val="0"/>
          <w:numId w:val="8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Harry Potter - </w:t>
      </w:r>
      <w:r w:rsidRPr="00C2343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Joanne Rowlingová</w:t>
      </w:r>
    </w:p>
    <w:p w14:paraId="051EEA82" w14:textId="77777777" w:rsidR="002F78CD" w:rsidRPr="00C23430" w:rsidRDefault="002F78CD" w:rsidP="0070740C">
      <w:pPr>
        <w:pStyle w:val="Odstavecseseznamem"/>
        <w:numPr>
          <w:ilvl w:val="0"/>
          <w:numId w:val="8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Muži, kteří nenávidí ženy – Stieg Larsson</w:t>
      </w:r>
    </w:p>
    <w:p w14:paraId="27105B52" w14:textId="77777777" w:rsidR="002F78CD" w:rsidRPr="00377AA6" w:rsidRDefault="002F78CD" w:rsidP="0070740C">
      <w:pPr>
        <w:pStyle w:val="Odstavecseseznamem"/>
        <w:numPr>
          <w:ilvl w:val="0"/>
          <w:numId w:val="8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 xml:space="preserve">Hunger Games - </w:t>
      </w:r>
      <w:r w:rsidRPr="00C2343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Suzanne Collinsová</w:t>
      </w:r>
    </w:p>
    <w:p w14:paraId="119BF079" w14:textId="2FB51134" w:rsidR="00377AA6" w:rsidRPr="00A21EAF" w:rsidRDefault="00377AA6" w:rsidP="0070740C">
      <w:pPr>
        <w:pStyle w:val="Odstavecseseznamem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Pokání </w:t>
      </w:r>
      <w:r w:rsidR="00A21EAF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–</w:t>
      </w:r>
      <w:r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</w:t>
      </w:r>
      <w:r w:rsidR="00A21EAF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Ian McEwan</w:t>
      </w:r>
    </w:p>
    <w:p w14:paraId="5025ADBB" w14:textId="743167C7" w:rsidR="00A21EAF" w:rsidRPr="00C23430" w:rsidRDefault="00A21EAF" w:rsidP="0070740C">
      <w:pPr>
        <w:pStyle w:val="Odstavecseseznamem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Lidská skvrna </w:t>
      </w:r>
      <w:r w:rsidR="00613071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–</w:t>
      </w:r>
      <w:r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</w:t>
      </w:r>
      <w:r w:rsidR="00613071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Phhilip Roth</w:t>
      </w:r>
    </w:p>
    <w:p w14:paraId="70174F7B" w14:textId="77777777" w:rsidR="007A4A06" w:rsidRPr="00C23430" w:rsidRDefault="007A4A06" w:rsidP="007A4A06">
      <w:pPr>
        <w:spacing w:after="0"/>
        <w:rPr>
          <w:sz w:val="20"/>
          <w:szCs w:val="20"/>
        </w:rPr>
      </w:pPr>
    </w:p>
    <w:p w14:paraId="6F42C695" w14:textId="3F89EDBD" w:rsidR="25A723D0" w:rsidRPr="00C23430" w:rsidRDefault="25A723D0" w:rsidP="25A723D0">
      <w:pPr>
        <w:spacing w:after="0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046A8420" w14:textId="4FDDCA0D" w:rsidR="0949E8A8" w:rsidRPr="00C23430" w:rsidRDefault="340A2EA3" w:rsidP="0070740C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Oficiální česká literatura po roce 1945</w:t>
      </w:r>
    </w:p>
    <w:p w14:paraId="67757129" w14:textId="46116006" w:rsidR="066784E4" w:rsidRPr="00C23430" w:rsidRDefault="066784E4" w:rsidP="0070740C">
      <w:pPr>
        <w:pStyle w:val="Odstavecseseznamem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Smrt krásných srnců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Ota Pavel</w:t>
      </w:r>
    </w:p>
    <w:p w14:paraId="239DA21E" w14:textId="7158E989" w:rsidR="00182659" w:rsidRPr="00C23430" w:rsidRDefault="00182659" w:rsidP="0070740C">
      <w:pPr>
        <w:pStyle w:val="Odstavecseseznamem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Plná bedna šampaňského – Ota Pavel</w:t>
      </w:r>
    </w:p>
    <w:p w14:paraId="39856DDB" w14:textId="1E949E66" w:rsidR="005E62C9" w:rsidRPr="00C23430" w:rsidRDefault="005E62C9" w:rsidP="0070740C">
      <w:pPr>
        <w:pStyle w:val="Odstavecseseznamem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Spalovač mrtvol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Ladislav Fuks</w:t>
      </w:r>
    </w:p>
    <w:p w14:paraId="26672C6E" w14:textId="48B1BADC" w:rsidR="066784E4" w:rsidRPr="00C23430" w:rsidRDefault="066784E4" w:rsidP="0070740C">
      <w:pPr>
        <w:pStyle w:val="Odstavecseseznamem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Modlitba pro Kateřinu Horowitzovou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Arnošt Lustig</w:t>
      </w:r>
    </w:p>
    <w:p w14:paraId="73CB628D" w14:textId="7F669369" w:rsidR="066784E4" w:rsidRPr="00C23430" w:rsidRDefault="066784E4" w:rsidP="0070740C">
      <w:pPr>
        <w:pStyle w:val="Odstavecseseznamem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Ostře sledované vlaky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Bohumil Hrabal</w:t>
      </w:r>
    </w:p>
    <w:p w14:paraId="36A14A2A" w14:textId="39F74E49" w:rsidR="005E62C9" w:rsidRPr="00C23430" w:rsidRDefault="005E62C9" w:rsidP="0070740C">
      <w:pPr>
        <w:pStyle w:val="Odstavecseseznamem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Postřižiny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Bohumil Hrabal</w:t>
      </w:r>
    </w:p>
    <w:p w14:paraId="2BC57EB1" w14:textId="49EF8472" w:rsidR="00460641" w:rsidRPr="00C23430" w:rsidRDefault="00460641" w:rsidP="0070740C">
      <w:pPr>
        <w:pStyle w:val="Odstavecseseznamem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Romeo, Julie a tma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Jan Otčenášek</w:t>
      </w:r>
    </w:p>
    <w:p w14:paraId="1F9669B0" w14:textId="7C9AE149" w:rsidR="004B598A" w:rsidRPr="00C23430" w:rsidRDefault="004B598A" w:rsidP="0070740C">
      <w:pPr>
        <w:pStyle w:val="Odstavecseseznamem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Reportáž psaná na oprátce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Julius Fučík</w:t>
      </w:r>
    </w:p>
    <w:p w14:paraId="198AD2E1" w14:textId="1BF712BC" w:rsidR="7ED3BA0B" w:rsidRPr="00C23430" w:rsidRDefault="7ED3BA0B" w:rsidP="0070740C">
      <w:pPr>
        <w:pStyle w:val="Odstavecseseznamem"/>
        <w:numPr>
          <w:ilvl w:val="0"/>
          <w:numId w:val="3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Dobře utajené housle – Miroslav Horníček</w:t>
      </w:r>
    </w:p>
    <w:p w14:paraId="709674A2" w14:textId="4FC4ACD6" w:rsidR="00D843FA" w:rsidRPr="00C23430" w:rsidRDefault="00D843FA" w:rsidP="0070740C">
      <w:pPr>
        <w:pStyle w:val="Odstavecseseznamem"/>
        <w:numPr>
          <w:ilvl w:val="0"/>
          <w:numId w:val="3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Záhada hlavolamu – Jaroslav Foglar</w:t>
      </w:r>
    </w:p>
    <w:p w14:paraId="7C832C0F" w14:textId="77777777" w:rsidR="004B598A" w:rsidRPr="00C23430" w:rsidRDefault="004B598A" w:rsidP="000852C3">
      <w:pPr>
        <w:pStyle w:val="Odstavecseseznamem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67D36B7F" w14:textId="19A0E744" w:rsidR="25A723D0" w:rsidRPr="00C23430" w:rsidRDefault="25A723D0" w:rsidP="25A723D0">
      <w:pPr>
        <w:spacing w:after="0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4B50B75D" w14:textId="44947274" w:rsidR="0949E8A8" w:rsidRPr="00C23430" w:rsidRDefault="340A2EA3" w:rsidP="0070740C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Samizdatová a exilová tvorba</w:t>
      </w:r>
    </w:p>
    <w:p w14:paraId="45B3D765" w14:textId="73699809" w:rsidR="0DBB0018" w:rsidRPr="00C23430" w:rsidRDefault="0DBB0018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lastRenderedPageBreak/>
        <w:t>Český snář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Ludvík Vaculík</w:t>
      </w:r>
    </w:p>
    <w:p w14:paraId="3F617DE2" w14:textId="43410F58" w:rsidR="0DBB0018" w:rsidRPr="00C23430" w:rsidRDefault="0DBB0018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Indiánský běh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Tereza Boučková</w:t>
      </w:r>
    </w:p>
    <w:p w14:paraId="4F7EACF1" w14:textId="315CC6D3" w:rsidR="0DBB0018" w:rsidRPr="00C23430" w:rsidRDefault="0DBB0018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Kde je zakopán pes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Pavel Kohout</w:t>
      </w:r>
    </w:p>
    <w:p w14:paraId="48628385" w14:textId="744878A3" w:rsidR="0DBB0018" w:rsidRPr="00C23430" w:rsidRDefault="0DBB0018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Zbabělci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Josef Škvorecký</w:t>
      </w:r>
    </w:p>
    <w:p w14:paraId="29790363" w14:textId="669379C5" w:rsidR="004B598A" w:rsidRPr="00C23430" w:rsidRDefault="004B598A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Prima sezóna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Josef Škvorecký</w:t>
      </w:r>
    </w:p>
    <w:p w14:paraId="0B68D84B" w14:textId="261D07B1" w:rsidR="0DBB0018" w:rsidRPr="00C23430" w:rsidRDefault="0DBB0018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Žert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Milan Kundera</w:t>
      </w:r>
    </w:p>
    <w:p w14:paraId="23327405" w14:textId="3E60537E" w:rsidR="004B598A" w:rsidRPr="00C23430" w:rsidRDefault="004B598A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Nesnesitelná lehkost bytí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Milan Kundera</w:t>
      </w:r>
    </w:p>
    <w:p w14:paraId="4E927215" w14:textId="46164F36" w:rsidR="004B598A" w:rsidRPr="00C23430" w:rsidRDefault="004B598A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Kapesní průvodce inteligentní ženy po vlastním osudu</w:t>
      </w:r>
      <w:r w:rsidR="000852C3" w:rsidRPr="00C23430">
        <w:rPr>
          <w:rFonts w:ascii="Times New Roman" w:eastAsia="Times New Roman" w:hAnsi="Times New Roman" w:cs="Times New Roman"/>
          <w:sz w:val="20"/>
          <w:szCs w:val="20"/>
        </w:rPr>
        <w:t xml:space="preserve"> – Pavel Tigrid</w:t>
      </w:r>
    </w:p>
    <w:p w14:paraId="60E9A607" w14:textId="75C46758" w:rsidR="00E75D98" w:rsidRPr="00C23430" w:rsidRDefault="00E75D98" w:rsidP="0070740C">
      <w:pPr>
        <w:pStyle w:val="Odstavecseseznamem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Honzlová – Zdena Salivarová</w:t>
      </w:r>
    </w:p>
    <w:p w14:paraId="57BBE2A0" w14:textId="7F6E4F8C" w:rsidR="72E3F3CC" w:rsidRPr="00C23430" w:rsidRDefault="72E3F3CC" w:rsidP="72E3F3CC">
      <w:pPr>
        <w:spacing w:after="0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4098468B" w14:textId="5F4F73E8" w:rsidR="25A723D0" w:rsidRPr="00C23430" w:rsidRDefault="25A723D0" w:rsidP="25A723D0">
      <w:pPr>
        <w:spacing w:after="0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618A8E93" w14:textId="0347C9FA" w:rsidR="72E3F3CC" w:rsidRPr="00C23430" w:rsidRDefault="72E3F3CC" w:rsidP="72E3F3CC">
      <w:pPr>
        <w:spacing w:after="0"/>
        <w:ind w:left="360"/>
        <w:rPr>
          <w:rFonts w:ascii="Times New Roman" w:hAnsi="Times New Roman" w:cs="Times New Roman"/>
          <w:sz w:val="20"/>
          <w:szCs w:val="20"/>
        </w:rPr>
      </w:pPr>
    </w:p>
    <w:p w14:paraId="35039DF3" w14:textId="77777777" w:rsidR="00AB6013" w:rsidRPr="00C23430" w:rsidRDefault="00AB6013" w:rsidP="25A723D0">
      <w:pPr>
        <w:spacing w:after="0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14:paraId="75427AB3" w14:textId="3B8F24ED" w:rsidR="255D2F4E" w:rsidRPr="00C23430" w:rsidRDefault="5CA79D7E" w:rsidP="0070740C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="340A2EA3" w:rsidRPr="00C23430">
        <w:rPr>
          <w:rFonts w:ascii="Times New Roman" w:eastAsia="Times New Roman" w:hAnsi="Times New Roman" w:cs="Times New Roman"/>
          <w:b/>
          <w:bCs/>
          <w:sz w:val="20"/>
          <w:szCs w:val="20"/>
        </w:rPr>
        <w:t>oučasná česká literatura</w:t>
      </w:r>
    </w:p>
    <w:p w14:paraId="7DE87232" w14:textId="1AFE788B" w:rsidR="25A723D0" w:rsidRPr="00C23430" w:rsidRDefault="00AB6013" w:rsidP="0C7D4BE0">
      <w:pPr>
        <w:pStyle w:val="Odstavecseseznamem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Báječná léta pod psa</w:t>
      </w:r>
      <w:r w:rsidR="4FC54404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Michal Viewegh</w:t>
      </w:r>
    </w:p>
    <w:p w14:paraId="7C18E916" w14:textId="5583365A" w:rsidR="59FC6041" w:rsidRPr="00C23430" w:rsidRDefault="59FC6041" w:rsidP="0C7D4BE0">
      <w:pPr>
        <w:pStyle w:val="Odstavecseseznamem"/>
        <w:numPr>
          <w:ilvl w:val="0"/>
          <w:numId w:val="1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Jozova Hanule</w:t>
      </w:r>
      <w:r w:rsidR="5A8E0496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Květa Legátová</w:t>
      </w:r>
    </w:p>
    <w:p w14:paraId="7A4E113A" w14:textId="6D4BB30B" w:rsidR="00E75D98" w:rsidRPr="00C23430" w:rsidRDefault="00476DFE" w:rsidP="0C7D4BE0">
      <w:pPr>
        <w:pStyle w:val="Odstavecseseznamem"/>
        <w:numPr>
          <w:ilvl w:val="0"/>
          <w:numId w:val="1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Hana</w:t>
      </w:r>
      <w:r w:rsidR="35E89BD7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Alena Mornštajnová</w:t>
      </w:r>
    </w:p>
    <w:p w14:paraId="4BA0E663" w14:textId="12BFDE75" w:rsidR="00E75D98" w:rsidRPr="00C23430" w:rsidRDefault="00E75D98" w:rsidP="0C7D4BE0">
      <w:pPr>
        <w:pStyle w:val="Odstavecseseznamem"/>
        <w:numPr>
          <w:ilvl w:val="0"/>
          <w:numId w:val="1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Poslední aristokratka – Evžen Boček</w:t>
      </w:r>
    </w:p>
    <w:p w14:paraId="351C665B" w14:textId="736F30DB" w:rsidR="00476DFE" w:rsidRPr="00C23430" w:rsidRDefault="00476DFE" w:rsidP="0C7D4BE0">
      <w:pPr>
        <w:pStyle w:val="Odstavecseseznamem"/>
        <w:numPr>
          <w:ilvl w:val="0"/>
          <w:numId w:val="1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Žítkovské bohyně</w:t>
      </w:r>
      <w:r w:rsidR="3ABDB3AD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Kateřina Tučková</w:t>
      </w:r>
    </w:p>
    <w:p w14:paraId="2FAECA35" w14:textId="54321A28" w:rsidR="00476DFE" w:rsidRPr="00C23430" w:rsidRDefault="00476DFE" w:rsidP="0C7D4BE0">
      <w:pPr>
        <w:pStyle w:val="Odstavecseseznamem"/>
        <w:numPr>
          <w:ilvl w:val="0"/>
          <w:numId w:val="1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Paměť mojí babičce</w:t>
      </w:r>
      <w:r w:rsidR="59AEDCEF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Petra Hůlová</w:t>
      </w:r>
    </w:p>
    <w:p w14:paraId="54DE6CF1" w14:textId="32705979" w:rsidR="00476DFE" w:rsidRPr="00C23430" w:rsidRDefault="00476DFE" w:rsidP="0C7D4BE0">
      <w:pPr>
        <w:pStyle w:val="Odstavecseseznamem"/>
        <w:numPr>
          <w:ilvl w:val="0"/>
          <w:numId w:val="1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Hovno hoří</w:t>
      </w:r>
      <w:r w:rsidR="4E75FD58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Petr Šabach</w:t>
      </w:r>
    </w:p>
    <w:p w14:paraId="68392C7A" w14:textId="43EB9B95" w:rsidR="00476DFE" w:rsidRPr="00C23430" w:rsidRDefault="00476DFE" w:rsidP="0C7D4BE0">
      <w:pPr>
        <w:pStyle w:val="Odstavecseseznamem"/>
        <w:numPr>
          <w:ilvl w:val="0"/>
          <w:numId w:val="1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Díky za každé nové ráno</w:t>
      </w:r>
      <w:r w:rsidR="567540A5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Halina Pawlowská</w:t>
      </w:r>
    </w:p>
    <w:p w14:paraId="4EAA6F86" w14:textId="1AA49585" w:rsidR="00476DFE" w:rsidRPr="00C23430" w:rsidRDefault="00476DFE" w:rsidP="0C7D4BE0">
      <w:pPr>
        <w:pStyle w:val="Odstavecseseznamem"/>
        <w:numPr>
          <w:ilvl w:val="0"/>
          <w:numId w:val="1"/>
        </w:numPr>
        <w:spacing w:after="0"/>
        <w:rPr>
          <w:sz w:val="20"/>
          <w:szCs w:val="20"/>
        </w:rPr>
      </w:pPr>
      <w:r w:rsidRPr="00C23430">
        <w:rPr>
          <w:rFonts w:ascii="Times New Roman" w:eastAsia="Times New Roman" w:hAnsi="Times New Roman" w:cs="Times New Roman"/>
          <w:sz w:val="20"/>
          <w:szCs w:val="20"/>
        </w:rPr>
        <w:t>Hastrman</w:t>
      </w:r>
      <w:r w:rsidR="09A04177" w:rsidRPr="00C23430">
        <w:rPr>
          <w:rFonts w:ascii="Times New Roman" w:eastAsia="Times New Roman" w:hAnsi="Times New Roman" w:cs="Times New Roman"/>
          <w:sz w:val="20"/>
          <w:szCs w:val="20"/>
        </w:rPr>
        <w:t xml:space="preserve"> - Miloš Urban</w:t>
      </w:r>
    </w:p>
    <w:p w14:paraId="5DDE4E32" w14:textId="440BF722" w:rsidR="03648D16" w:rsidRPr="00C23430" w:rsidRDefault="0001618A" w:rsidP="0C7D4BE0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23430">
        <w:rPr>
          <w:rFonts w:ascii="Times New Roman" w:hAnsi="Times New Roman" w:cs="Times New Roman"/>
          <w:sz w:val="20"/>
          <w:szCs w:val="20"/>
        </w:rPr>
        <w:t>Hrdý Budžes</w:t>
      </w:r>
      <w:r w:rsidR="4F761B3A" w:rsidRPr="00C23430">
        <w:rPr>
          <w:rFonts w:ascii="Times New Roman" w:hAnsi="Times New Roman" w:cs="Times New Roman"/>
          <w:sz w:val="20"/>
          <w:szCs w:val="20"/>
        </w:rPr>
        <w:t xml:space="preserve"> - Irena Dousková</w:t>
      </w:r>
    </w:p>
    <w:p w14:paraId="1A14B07D" w14:textId="7F889647" w:rsidR="00235DEF" w:rsidRPr="00C23430" w:rsidRDefault="00235DEF" w:rsidP="0C7D4BE0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23430">
        <w:rPr>
          <w:rFonts w:ascii="Times New Roman" w:hAnsi="Times New Roman" w:cs="Times New Roman"/>
          <w:sz w:val="20"/>
          <w:szCs w:val="20"/>
        </w:rPr>
        <w:t>Sestra – Jáchym Topol</w:t>
      </w:r>
    </w:p>
    <w:p w14:paraId="79EE7A5C" w14:textId="0E1B6AF0" w:rsidR="00A81A09" w:rsidRPr="00C23430" w:rsidRDefault="00A81A09" w:rsidP="00A81A0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E22911" w14:textId="1B4E4DA4" w:rsidR="00A81A09" w:rsidRPr="00C23430" w:rsidRDefault="00A81A09" w:rsidP="00A81A0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4BE130" w14:textId="2E878232" w:rsidR="00A81A09" w:rsidRPr="00C23430" w:rsidRDefault="00A81A09" w:rsidP="0070740C">
      <w:pPr>
        <w:pStyle w:val="Odstavecseseznamem"/>
        <w:numPr>
          <w:ilvl w:val="0"/>
          <w:numId w:val="37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430">
        <w:rPr>
          <w:rFonts w:ascii="Times New Roman" w:hAnsi="Times New Roman" w:cs="Times New Roman"/>
          <w:sz w:val="24"/>
          <w:szCs w:val="24"/>
        </w:rPr>
        <w:t>Z každého tematického okruhu vybírá žák jedno literární dílo (celkem 2</w:t>
      </w:r>
      <w:r w:rsidR="00FA63AD" w:rsidRPr="00C23430">
        <w:rPr>
          <w:rFonts w:ascii="Times New Roman" w:hAnsi="Times New Roman" w:cs="Times New Roman"/>
          <w:sz w:val="24"/>
          <w:szCs w:val="24"/>
        </w:rPr>
        <w:t>1</w:t>
      </w:r>
      <w:r w:rsidRPr="00C23430">
        <w:rPr>
          <w:rFonts w:ascii="Times New Roman" w:hAnsi="Times New Roman" w:cs="Times New Roman"/>
          <w:sz w:val="24"/>
          <w:szCs w:val="24"/>
        </w:rPr>
        <w:t>)</w:t>
      </w:r>
    </w:p>
    <w:p w14:paraId="010AC9C7" w14:textId="051CE1DA" w:rsidR="00A81A09" w:rsidRPr="00C23430" w:rsidRDefault="00A81A09" w:rsidP="0070740C">
      <w:pPr>
        <w:pStyle w:val="Odstavecseseznamem"/>
        <w:numPr>
          <w:ilvl w:val="0"/>
          <w:numId w:val="37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430">
        <w:rPr>
          <w:rFonts w:ascii="Times New Roman" w:hAnsi="Times New Roman" w:cs="Times New Roman"/>
          <w:sz w:val="24"/>
          <w:szCs w:val="24"/>
        </w:rPr>
        <w:t xml:space="preserve">Zbývající </w:t>
      </w:r>
      <w:r w:rsidR="00FA63AD" w:rsidRPr="00C23430">
        <w:rPr>
          <w:rFonts w:ascii="Times New Roman" w:hAnsi="Times New Roman" w:cs="Times New Roman"/>
          <w:sz w:val="24"/>
          <w:szCs w:val="24"/>
        </w:rPr>
        <w:t>4</w:t>
      </w:r>
      <w:r w:rsidRPr="00C23430">
        <w:rPr>
          <w:rFonts w:ascii="Times New Roman" w:hAnsi="Times New Roman" w:cs="Times New Roman"/>
          <w:sz w:val="24"/>
          <w:szCs w:val="24"/>
        </w:rPr>
        <w:t xml:space="preserve"> tituly volí žák libovolně z jakéhokoliv tematického okruhu</w:t>
      </w:r>
    </w:p>
    <w:p w14:paraId="15EB9AE2" w14:textId="77777777" w:rsidR="00A81A09" w:rsidRPr="00C23430" w:rsidRDefault="00A81A09" w:rsidP="0070740C">
      <w:pPr>
        <w:pStyle w:val="Odstavecseseznamem"/>
        <w:numPr>
          <w:ilvl w:val="0"/>
          <w:numId w:val="37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430">
        <w:rPr>
          <w:rFonts w:ascii="Times New Roman" w:hAnsi="Times New Roman" w:cs="Times New Roman"/>
          <w:sz w:val="24"/>
          <w:szCs w:val="24"/>
        </w:rPr>
        <w:t>Od jednoho autora vybírá žák z celého seznamu četby maximálně jedno dílo</w:t>
      </w:r>
    </w:p>
    <w:p w14:paraId="2605459A" w14:textId="77777777" w:rsidR="00A81A09" w:rsidRPr="00C23430" w:rsidRDefault="00A81A09" w:rsidP="00A81A09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A81A09" w:rsidRPr="00C23430" w:rsidSect="006234A6">
      <w:pgSz w:w="11907" w:h="16839" w:code="9"/>
      <w:pgMar w:top="1440" w:right="1440" w:bottom="1440" w:left="144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76E73" w14:textId="77777777" w:rsidR="00592B6F" w:rsidRDefault="00592B6F">
      <w:pPr>
        <w:spacing w:after="0" w:line="240" w:lineRule="auto"/>
      </w:pPr>
      <w:r>
        <w:separator/>
      </w:r>
    </w:p>
  </w:endnote>
  <w:endnote w:type="continuationSeparator" w:id="0">
    <w:p w14:paraId="219076B8" w14:textId="77777777" w:rsidR="00592B6F" w:rsidRDefault="00592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A3D89" w14:textId="77777777" w:rsidR="00592B6F" w:rsidRDefault="00592B6F">
      <w:pPr>
        <w:spacing w:after="0" w:line="240" w:lineRule="auto"/>
      </w:pPr>
      <w:r>
        <w:separator/>
      </w:r>
    </w:p>
  </w:footnote>
  <w:footnote w:type="continuationSeparator" w:id="0">
    <w:p w14:paraId="0BBD3351" w14:textId="77777777" w:rsidR="00592B6F" w:rsidRDefault="00592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B6A15E2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hybridMultilevel"/>
    <w:tmpl w:val="005E553E"/>
    <w:lvl w:ilvl="0" w:tplc="590CA7B6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  <w:lvl w:ilvl="1" w:tplc="7F5A28C0">
      <w:numFmt w:val="decimal"/>
      <w:lvlText w:val=""/>
      <w:lvlJc w:val="left"/>
    </w:lvl>
    <w:lvl w:ilvl="2" w:tplc="C0BA3594">
      <w:numFmt w:val="decimal"/>
      <w:lvlText w:val=""/>
      <w:lvlJc w:val="left"/>
    </w:lvl>
    <w:lvl w:ilvl="3" w:tplc="B8089FFE">
      <w:numFmt w:val="decimal"/>
      <w:lvlText w:val=""/>
      <w:lvlJc w:val="left"/>
    </w:lvl>
    <w:lvl w:ilvl="4" w:tplc="5E7E97C8">
      <w:numFmt w:val="decimal"/>
      <w:lvlText w:val=""/>
      <w:lvlJc w:val="left"/>
    </w:lvl>
    <w:lvl w:ilvl="5" w:tplc="5FC8EF04">
      <w:numFmt w:val="decimal"/>
      <w:lvlText w:val=""/>
      <w:lvlJc w:val="left"/>
    </w:lvl>
    <w:lvl w:ilvl="6" w:tplc="065084CA">
      <w:numFmt w:val="decimal"/>
      <w:lvlText w:val=""/>
      <w:lvlJc w:val="left"/>
    </w:lvl>
    <w:lvl w:ilvl="7" w:tplc="D552302A">
      <w:numFmt w:val="decimal"/>
      <w:lvlText w:val=""/>
      <w:lvlJc w:val="left"/>
    </w:lvl>
    <w:lvl w:ilvl="8" w:tplc="1388BB76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BDB699BE"/>
    <w:lvl w:ilvl="0" w:tplc="0DACEF4C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  <w:lvl w:ilvl="1" w:tplc="DEA022C8">
      <w:numFmt w:val="decimal"/>
      <w:lvlText w:val=""/>
      <w:lvlJc w:val="left"/>
    </w:lvl>
    <w:lvl w:ilvl="2" w:tplc="94840100">
      <w:numFmt w:val="decimal"/>
      <w:lvlText w:val=""/>
      <w:lvlJc w:val="left"/>
    </w:lvl>
    <w:lvl w:ilvl="3" w:tplc="BF20AA04">
      <w:numFmt w:val="decimal"/>
      <w:lvlText w:val=""/>
      <w:lvlJc w:val="left"/>
    </w:lvl>
    <w:lvl w:ilvl="4" w:tplc="D07E2F3A">
      <w:numFmt w:val="decimal"/>
      <w:lvlText w:val=""/>
      <w:lvlJc w:val="left"/>
    </w:lvl>
    <w:lvl w:ilvl="5" w:tplc="13169D86">
      <w:numFmt w:val="decimal"/>
      <w:lvlText w:val=""/>
      <w:lvlJc w:val="left"/>
    </w:lvl>
    <w:lvl w:ilvl="6" w:tplc="BC0E03B8">
      <w:numFmt w:val="decimal"/>
      <w:lvlText w:val=""/>
      <w:lvlJc w:val="left"/>
    </w:lvl>
    <w:lvl w:ilvl="7" w:tplc="F52E80E8">
      <w:numFmt w:val="decimal"/>
      <w:lvlText w:val=""/>
      <w:lvlJc w:val="left"/>
    </w:lvl>
    <w:lvl w:ilvl="8" w:tplc="B0BA46F0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C8424010"/>
    <w:lvl w:ilvl="0" w:tplc="EECEDC5C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  <w:lvl w:ilvl="1" w:tplc="35B02378">
      <w:numFmt w:val="decimal"/>
      <w:lvlText w:val=""/>
      <w:lvlJc w:val="left"/>
    </w:lvl>
    <w:lvl w:ilvl="2" w:tplc="109C7E00">
      <w:numFmt w:val="decimal"/>
      <w:lvlText w:val=""/>
      <w:lvlJc w:val="left"/>
    </w:lvl>
    <w:lvl w:ilvl="3" w:tplc="2A88212E">
      <w:numFmt w:val="decimal"/>
      <w:lvlText w:val=""/>
      <w:lvlJc w:val="left"/>
    </w:lvl>
    <w:lvl w:ilvl="4" w:tplc="54104476">
      <w:numFmt w:val="decimal"/>
      <w:lvlText w:val=""/>
      <w:lvlJc w:val="left"/>
    </w:lvl>
    <w:lvl w:ilvl="5" w:tplc="E8BAEC8C">
      <w:numFmt w:val="decimal"/>
      <w:lvlText w:val=""/>
      <w:lvlJc w:val="left"/>
    </w:lvl>
    <w:lvl w:ilvl="6" w:tplc="66C04CAC">
      <w:numFmt w:val="decimal"/>
      <w:lvlText w:val=""/>
      <w:lvlJc w:val="left"/>
    </w:lvl>
    <w:lvl w:ilvl="7" w:tplc="EA9618A4">
      <w:numFmt w:val="decimal"/>
      <w:lvlText w:val=""/>
      <w:lvlJc w:val="left"/>
    </w:lvl>
    <w:lvl w:ilvl="8" w:tplc="C65E7CC4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2048AF38"/>
    <w:lvl w:ilvl="0" w:tplc="9EB65B48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54747EA6">
      <w:numFmt w:val="decimal"/>
      <w:lvlText w:val=""/>
      <w:lvlJc w:val="left"/>
    </w:lvl>
    <w:lvl w:ilvl="2" w:tplc="335E2178">
      <w:numFmt w:val="decimal"/>
      <w:lvlText w:val=""/>
      <w:lvlJc w:val="left"/>
    </w:lvl>
    <w:lvl w:ilvl="3" w:tplc="4F40CA68">
      <w:numFmt w:val="decimal"/>
      <w:lvlText w:val=""/>
      <w:lvlJc w:val="left"/>
    </w:lvl>
    <w:lvl w:ilvl="4" w:tplc="823847FA">
      <w:numFmt w:val="decimal"/>
      <w:lvlText w:val=""/>
      <w:lvlJc w:val="left"/>
    </w:lvl>
    <w:lvl w:ilvl="5" w:tplc="C62042F4">
      <w:numFmt w:val="decimal"/>
      <w:lvlText w:val=""/>
      <w:lvlJc w:val="left"/>
    </w:lvl>
    <w:lvl w:ilvl="6" w:tplc="DF9E2ACA">
      <w:numFmt w:val="decimal"/>
      <w:lvlText w:val=""/>
      <w:lvlJc w:val="left"/>
    </w:lvl>
    <w:lvl w:ilvl="7" w:tplc="E910B0BE">
      <w:numFmt w:val="decimal"/>
      <w:lvlText w:val=""/>
      <w:lvlJc w:val="left"/>
    </w:lvl>
    <w:lvl w:ilvl="8" w:tplc="D84C75CE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75301DEC"/>
    <w:lvl w:ilvl="0" w:tplc="7472C526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CBB43A7C">
      <w:numFmt w:val="decimal"/>
      <w:lvlText w:val=""/>
      <w:lvlJc w:val="left"/>
    </w:lvl>
    <w:lvl w:ilvl="2" w:tplc="1AE67372">
      <w:numFmt w:val="decimal"/>
      <w:lvlText w:val=""/>
      <w:lvlJc w:val="left"/>
    </w:lvl>
    <w:lvl w:ilvl="3" w:tplc="6F6A9980">
      <w:numFmt w:val="decimal"/>
      <w:lvlText w:val=""/>
      <w:lvlJc w:val="left"/>
    </w:lvl>
    <w:lvl w:ilvl="4" w:tplc="5B0A153E">
      <w:numFmt w:val="decimal"/>
      <w:lvlText w:val=""/>
      <w:lvlJc w:val="left"/>
    </w:lvl>
    <w:lvl w:ilvl="5" w:tplc="433EF276">
      <w:numFmt w:val="decimal"/>
      <w:lvlText w:val=""/>
      <w:lvlJc w:val="left"/>
    </w:lvl>
    <w:lvl w:ilvl="6" w:tplc="1F9E56CE">
      <w:numFmt w:val="decimal"/>
      <w:lvlText w:val=""/>
      <w:lvlJc w:val="left"/>
    </w:lvl>
    <w:lvl w:ilvl="7" w:tplc="925E84CE">
      <w:numFmt w:val="decimal"/>
      <w:lvlText w:val=""/>
      <w:lvlJc w:val="left"/>
    </w:lvl>
    <w:lvl w:ilvl="8" w:tplc="5C24303A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25687F88"/>
    <w:lvl w:ilvl="0" w:tplc="AD2A97C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3404ECA">
      <w:numFmt w:val="decimal"/>
      <w:lvlText w:val=""/>
      <w:lvlJc w:val="left"/>
    </w:lvl>
    <w:lvl w:ilvl="2" w:tplc="EC308F5C">
      <w:numFmt w:val="decimal"/>
      <w:lvlText w:val=""/>
      <w:lvlJc w:val="left"/>
    </w:lvl>
    <w:lvl w:ilvl="3" w:tplc="5AE2F0B6">
      <w:numFmt w:val="decimal"/>
      <w:lvlText w:val=""/>
      <w:lvlJc w:val="left"/>
    </w:lvl>
    <w:lvl w:ilvl="4" w:tplc="FD9E40D0">
      <w:numFmt w:val="decimal"/>
      <w:lvlText w:val=""/>
      <w:lvlJc w:val="left"/>
    </w:lvl>
    <w:lvl w:ilvl="5" w:tplc="E2FA159A">
      <w:numFmt w:val="decimal"/>
      <w:lvlText w:val=""/>
      <w:lvlJc w:val="left"/>
    </w:lvl>
    <w:lvl w:ilvl="6" w:tplc="1318F628">
      <w:numFmt w:val="decimal"/>
      <w:lvlText w:val=""/>
      <w:lvlJc w:val="left"/>
    </w:lvl>
    <w:lvl w:ilvl="7" w:tplc="EFBA3AEC">
      <w:numFmt w:val="decimal"/>
      <w:lvlText w:val=""/>
      <w:lvlJc w:val="left"/>
    </w:lvl>
    <w:lvl w:ilvl="8" w:tplc="F6966FDC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30601BE0"/>
    <w:lvl w:ilvl="0" w:tplc="FA08C0D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90D328">
      <w:numFmt w:val="decimal"/>
      <w:lvlText w:val=""/>
      <w:lvlJc w:val="left"/>
    </w:lvl>
    <w:lvl w:ilvl="2" w:tplc="4574DAE2">
      <w:numFmt w:val="decimal"/>
      <w:lvlText w:val=""/>
      <w:lvlJc w:val="left"/>
    </w:lvl>
    <w:lvl w:ilvl="3" w:tplc="B0CC20FA">
      <w:numFmt w:val="decimal"/>
      <w:lvlText w:val=""/>
      <w:lvlJc w:val="left"/>
    </w:lvl>
    <w:lvl w:ilvl="4" w:tplc="9BA6B1B4">
      <w:numFmt w:val="decimal"/>
      <w:lvlText w:val=""/>
      <w:lvlJc w:val="left"/>
    </w:lvl>
    <w:lvl w:ilvl="5" w:tplc="E92AA0F0">
      <w:numFmt w:val="decimal"/>
      <w:lvlText w:val=""/>
      <w:lvlJc w:val="left"/>
    </w:lvl>
    <w:lvl w:ilvl="6" w:tplc="B7920D54">
      <w:numFmt w:val="decimal"/>
      <w:lvlText w:val=""/>
      <w:lvlJc w:val="left"/>
    </w:lvl>
    <w:lvl w:ilvl="7" w:tplc="913AF2B8">
      <w:numFmt w:val="decimal"/>
      <w:lvlText w:val=""/>
      <w:lvlJc w:val="left"/>
    </w:lvl>
    <w:lvl w:ilvl="8" w:tplc="0BB21B00">
      <w:numFmt w:val="decimal"/>
      <w:lvlText w:val=""/>
      <w:lvlJc w:val="left"/>
    </w:lvl>
  </w:abstractNum>
  <w:abstractNum w:abstractNumId="8" w15:restartNumberingAfterBreak="0">
    <w:nsid w:val="FFFFFF88"/>
    <w:multiLevelType w:val="hybridMultilevel"/>
    <w:tmpl w:val="BC22D388"/>
    <w:lvl w:ilvl="0" w:tplc="4B76422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  <w:lvl w:ilvl="1" w:tplc="3B36108E">
      <w:numFmt w:val="decimal"/>
      <w:lvlText w:val=""/>
      <w:lvlJc w:val="left"/>
    </w:lvl>
    <w:lvl w:ilvl="2" w:tplc="5A444C84">
      <w:numFmt w:val="decimal"/>
      <w:lvlText w:val=""/>
      <w:lvlJc w:val="left"/>
    </w:lvl>
    <w:lvl w:ilvl="3" w:tplc="F7CC1448">
      <w:numFmt w:val="decimal"/>
      <w:lvlText w:val=""/>
      <w:lvlJc w:val="left"/>
    </w:lvl>
    <w:lvl w:ilvl="4" w:tplc="6B1EF280">
      <w:numFmt w:val="decimal"/>
      <w:lvlText w:val=""/>
      <w:lvlJc w:val="left"/>
    </w:lvl>
    <w:lvl w:ilvl="5" w:tplc="B8F2AE8C">
      <w:numFmt w:val="decimal"/>
      <w:lvlText w:val=""/>
      <w:lvlJc w:val="left"/>
    </w:lvl>
    <w:lvl w:ilvl="6" w:tplc="B63A6FE4">
      <w:numFmt w:val="decimal"/>
      <w:lvlText w:val=""/>
      <w:lvlJc w:val="left"/>
    </w:lvl>
    <w:lvl w:ilvl="7" w:tplc="0B482996">
      <w:numFmt w:val="decimal"/>
      <w:lvlText w:val=""/>
      <w:lvlJc w:val="left"/>
    </w:lvl>
    <w:lvl w:ilvl="8" w:tplc="DD162FBC">
      <w:numFmt w:val="decimal"/>
      <w:lvlText w:val=""/>
      <w:lvlJc w:val="left"/>
    </w:lvl>
  </w:abstractNum>
  <w:abstractNum w:abstractNumId="9" w15:restartNumberingAfterBreak="0">
    <w:nsid w:val="FFFFFF89"/>
    <w:multiLevelType w:val="hybridMultilevel"/>
    <w:tmpl w:val="17E4C6D4"/>
    <w:lvl w:ilvl="0" w:tplc="19A8A67C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E74116A">
      <w:numFmt w:val="decimal"/>
      <w:lvlText w:val=""/>
      <w:lvlJc w:val="left"/>
    </w:lvl>
    <w:lvl w:ilvl="2" w:tplc="873ECB54">
      <w:numFmt w:val="decimal"/>
      <w:lvlText w:val=""/>
      <w:lvlJc w:val="left"/>
    </w:lvl>
    <w:lvl w:ilvl="3" w:tplc="F2A66C22">
      <w:numFmt w:val="decimal"/>
      <w:lvlText w:val=""/>
      <w:lvlJc w:val="left"/>
    </w:lvl>
    <w:lvl w:ilvl="4" w:tplc="C5002102">
      <w:numFmt w:val="decimal"/>
      <w:lvlText w:val=""/>
      <w:lvlJc w:val="left"/>
    </w:lvl>
    <w:lvl w:ilvl="5" w:tplc="A4C23506">
      <w:numFmt w:val="decimal"/>
      <w:lvlText w:val=""/>
      <w:lvlJc w:val="left"/>
    </w:lvl>
    <w:lvl w:ilvl="6" w:tplc="B126B046">
      <w:numFmt w:val="decimal"/>
      <w:lvlText w:val=""/>
      <w:lvlJc w:val="left"/>
    </w:lvl>
    <w:lvl w:ilvl="7" w:tplc="0590DBE4">
      <w:numFmt w:val="decimal"/>
      <w:lvlText w:val=""/>
      <w:lvlJc w:val="left"/>
    </w:lvl>
    <w:lvl w:ilvl="8" w:tplc="46185C4A">
      <w:numFmt w:val="decimal"/>
      <w:lvlText w:val=""/>
      <w:lvlJc w:val="left"/>
    </w:lvl>
  </w:abstractNum>
  <w:abstractNum w:abstractNumId="10" w15:restartNumberingAfterBreak="0">
    <w:nsid w:val="011A700E"/>
    <w:multiLevelType w:val="hybridMultilevel"/>
    <w:tmpl w:val="42040694"/>
    <w:lvl w:ilvl="0" w:tplc="ACC0B2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901E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EAC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041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26B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41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20C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AA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B42C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1B1A74"/>
    <w:multiLevelType w:val="hybridMultilevel"/>
    <w:tmpl w:val="150A7AB2"/>
    <w:lvl w:ilvl="0" w:tplc="772C3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767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A25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E8E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98D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04A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304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D25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4E9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8649AA"/>
    <w:multiLevelType w:val="hybridMultilevel"/>
    <w:tmpl w:val="6C82227A"/>
    <w:lvl w:ilvl="0" w:tplc="F4061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F0C2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E6C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40F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509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824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AED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7A0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CC6E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BF3D75"/>
    <w:multiLevelType w:val="hybridMultilevel"/>
    <w:tmpl w:val="0409001D"/>
    <w:styleLink w:val="1ai"/>
    <w:lvl w:ilvl="0" w:tplc="1C2C21B4">
      <w:start w:val="1"/>
      <w:numFmt w:val="decimal"/>
      <w:lvlText w:val="%1)"/>
      <w:lvlJc w:val="left"/>
      <w:pPr>
        <w:ind w:left="360" w:hanging="360"/>
      </w:pPr>
    </w:lvl>
    <w:lvl w:ilvl="1" w:tplc="3A88C82C">
      <w:start w:val="1"/>
      <w:numFmt w:val="lowerLetter"/>
      <w:lvlText w:val="%2)"/>
      <w:lvlJc w:val="left"/>
      <w:pPr>
        <w:ind w:left="720" w:hanging="360"/>
      </w:pPr>
    </w:lvl>
    <w:lvl w:ilvl="2" w:tplc="C75A7AB2">
      <w:start w:val="1"/>
      <w:numFmt w:val="lowerRoman"/>
      <w:lvlText w:val="%3)"/>
      <w:lvlJc w:val="left"/>
      <w:pPr>
        <w:ind w:left="1080" w:hanging="360"/>
      </w:pPr>
    </w:lvl>
    <w:lvl w:ilvl="3" w:tplc="5B1EE1C2">
      <w:start w:val="1"/>
      <w:numFmt w:val="decimal"/>
      <w:lvlText w:val="(%4)"/>
      <w:lvlJc w:val="left"/>
      <w:pPr>
        <w:ind w:left="1440" w:hanging="360"/>
      </w:pPr>
    </w:lvl>
    <w:lvl w:ilvl="4" w:tplc="67F47B48">
      <w:start w:val="1"/>
      <w:numFmt w:val="lowerLetter"/>
      <w:lvlText w:val="(%5)"/>
      <w:lvlJc w:val="left"/>
      <w:pPr>
        <w:ind w:left="1800" w:hanging="360"/>
      </w:pPr>
    </w:lvl>
    <w:lvl w:ilvl="5" w:tplc="0D4C6252">
      <w:start w:val="1"/>
      <w:numFmt w:val="lowerRoman"/>
      <w:lvlText w:val="(%6)"/>
      <w:lvlJc w:val="left"/>
      <w:pPr>
        <w:ind w:left="2160" w:hanging="360"/>
      </w:pPr>
    </w:lvl>
    <w:lvl w:ilvl="6" w:tplc="4678B858">
      <w:start w:val="1"/>
      <w:numFmt w:val="decimal"/>
      <w:lvlText w:val="%7."/>
      <w:lvlJc w:val="left"/>
      <w:pPr>
        <w:ind w:left="2520" w:hanging="360"/>
      </w:pPr>
    </w:lvl>
    <w:lvl w:ilvl="7" w:tplc="A9C8C780">
      <w:start w:val="1"/>
      <w:numFmt w:val="lowerLetter"/>
      <w:lvlText w:val="%8."/>
      <w:lvlJc w:val="left"/>
      <w:pPr>
        <w:ind w:left="2880" w:hanging="360"/>
      </w:pPr>
    </w:lvl>
    <w:lvl w:ilvl="8" w:tplc="37E01184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FC95434"/>
    <w:multiLevelType w:val="hybridMultilevel"/>
    <w:tmpl w:val="3D1E28C0"/>
    <w:lvl w:ilvl="0" w:tplc="DC044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4A87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B231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944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05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4E0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EAF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340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74D5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246CA1"/>
    <w:multiLevelType w:val="hybridMultilevel"/>
    <w:tmpl w:val="74963DE6"/>
    <w:lvl w:ilvl="0" w:tplc="F9F6F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3CD4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361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4AA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FAB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7AE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88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68E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AC17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0C7975"/>
    <w:multiLevelType w:val="hybridMultilevel"/>
    <w:tmpl w:val="9ADED768"/>
    <w:lvl w:ilvl="0" w:tplc="40461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5E9C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D49A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108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1A7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A4E8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2F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F44C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2EA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662072"/>
    <w:multiLevelType w:val="hybridMultilevel"/>
    <w:tmpl w:val="C29EC588"/>
    <w:lvl w:ilvl="0" w:tplc="945AA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78A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5A73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4F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48C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8E4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E45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F42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963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65B82"/>
    <w:multiLevelType w:val="hybridMultilevel"/>
    <w:tmpl w:val="A1547F2A"/>
    <w:lvl w:ilvl="0" w:tplc="CCE28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D6C5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A49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C4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FA3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920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CEF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DAC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E43A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D22E17"/>
    <w:multiLevelType w:val="hybridMultilevel"/>
    <w:tmpl w:val="EDD00590"/>
    <w:lvl w:ilvl="0" w:tplc="B0C63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EEFD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84FA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4CE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27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D09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886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AE7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669B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871E85"/>
    <w:multiLevelType w:val="hybridMultilevel"/>
    <w:tmpl w:val="FF2AA572"/>
    <w:lvl w:ilvl="0" w:tplc="A4422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5AB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CEFD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A6C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24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98A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E2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32B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FCA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D2084F"/>
    <w:multiLevelType w:val="hybridMultilevel"/>
    <w:tmpl w:val="E4BC9E9E"/>
    <w:lvl w:ilvl="0" w:tplc="ACE8E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60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AA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1A3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BC61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622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0CB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08C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1C8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186BEB"/>
    <w:multiLevelType w:val="hybridMultilevel"/>
    <w:tmpl w:val="EAAE93EA"/>
    <w:lvl w:ilvl="0" w:tplc="A62A46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A5036D"/>
    <w:multiLevelType w:val="hybridMultilevel"/>
    <w:tmpl w:val="3ACE51CA"/>
    <w:lvl w:ilvl="0" w:tplc="0B761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AA69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CC7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88C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A93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AEC5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A6B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2D7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EA3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D1591"/>
    <w:multiLevelType w:val="hybridMultilevel"/>
    <w:tmpl w:val="DD42B570"/>
    <w:lvl w:ilvl="0" w:tplc="0D0E32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E89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889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FCE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B04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F456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643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306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1AA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1560FC"/>
    <w:multiLevelType w:val="hybridMultilevel"/>
    <w:tmpl w:val="FBD0F2D0"/>
    <w:lvl w:ilvl="0" w:tplc="94748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18F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6A8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DC92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98CB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362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24C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E3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FA4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F3AF1"/>
    <w:multiLevelType w:val="hybridMultilevel"/>
    <w:tmpl w:val="CCA69B06"/>
    <w:lvl w:ilvl="0" w:tplc="CAD60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88C4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907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60D5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A1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98FF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A6A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C35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F00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18110F"/>
    <w:multiLevelType w:val="hybridMultilevel"/>
    <w:tmpl w:val="5930E606"/>
    <w:lvl w:ilvl="0" w:tplc="1400A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34E2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303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A09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D256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89F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4A9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83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7E23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F48E4"/>
    <w:multiLevelType w:val="hybridMultilevel"/>
    <w:tmpl w:val="23EC5CB0"/>
    <w:lvl w:ilvl="0" w:tplc="4A586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9A3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3E8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00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4E7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7E31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433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7AF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E60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735165"/>
    <w:multiLevelType w:val="hybridMultilevel"/>
    <w:tmpl w:val="BA18CF16"/>
    <w:lvl w:ilvl="0" w:tplc="F9560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1C03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B4E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489B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41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5A2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AC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8ED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12C7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77788E"/>
    <w:multiLevelType w:val="multilevel"/>
    <w:tmpl w:val="EFA08D2E"/>
    <w:styleLink w:val="lnekoddl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"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8460D9C"/>
    <w:multiLevelType w:val="hybridMultilevel"/>
    <w:tmpl w:val="87E8658E"/>
    <w:lvl w:ilvl="0" w:tplc="8856D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36B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72BE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69F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9AB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82DF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A6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A2F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AF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D2006C"/>
    <w:multiLevelType w:val="hybridMultilevel"/>
    <w:tmpl w:val="B2667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AE5EC8FE">
      <w:start w:val="1"/>
      <w:numFmt w:val="lowerLetter"/>
      <w:lvlText w:val="%2."/>
      <w:lvlJc w:val="left"/>
      <w:pPr>
        <w:ind w:left="1440" w:hanging="360"/>
      </w:pPr>
    </w:lvl>
    <w:lvl w:ilvl="2" w:tplc="6CB86F0C">
      <w:start w:val="1"/>
      <w:numFmt w:val="lowerRoman"/>
      <w:lvlText w:val="%3."/>
      <w:lvlJc w:val="right"/>
      <w:pPr>
        <w:ind w:left="2160" w:hanging="180"/>
      </w:pPr>
    </w:lvl>
    <w:lvl w:ilvl="3" w:tplc="8004A8C8">
      <w:start w:val="1"/>
      <w:numFmt w:val="decimal"/>
      <w:lvlText w:val="%4."/>
      <w:lvlJc w:val="left"/>
      <w:pPr>
        <w:ind w:left="2880" w:hanging="360"/>
      </w:pPr>
    </w:lvl>
    <w:lvl w:ilvl="4" w:tplc="82406CC6">
      <w:start w:val="1"/>
      <w:numFmt w:val="lowerLetter"/>
      <w:lvlText w:val="%5."/>
      <w:lvlJc w:val="left"/>
      <w:pPr>
        <w:ind w:left="3600" w:hanging="360"/>
      </w:pPr>
    </w:lvl>
    <w:lvl w:ilvl="5" w:tplc="50F057DE">
      <w:start w:val="1"/>
      <w:numFmt w:val="lowerRoman"/>
      <w:lvlText w:val="%6."/>
      <w:lvlJc w:val="right"/>
      <w:pPr>
        <w:ind w:left="4320" w:hanging="180"/>
      </w:pPr>
    </w:lvl>
    <w:lvl w:ilvl="6" w:tplc="53765022">
      <w:start w:val="1"/>
      <w:numFmt w:val="decimal"/>
      <w:lvlText w:val="%7."/>
      <w:lvlJc w:val="left"/>
      <w:pPr>
        <w:ind w:left="5040" w:hanging="360"/>
      </w:pPr>
    </w:lvl>
    <w:lvl w:ilvl="7" w:tplc="89FCEAB6">
      <w:start w:val="1"/>
      <w:numFmt w:val="lowerLetter"/>
      <w:lvlText w:val="%8."/>
      <w:lvlJc w:val="left"/>
      <w:pPr>
        <w:ind w:left="5760" w:hanging="360"/>
      </w:pPr>
    </w:lvl>
    <w:lvl w:ilvl="8" w:tplc="DE2867D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D0605"/>
    <w:multiLevelType w:val="multilevel"/>
    <w:tmpl w:val="B9AA2D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04B4BC4"/>
    <w:multiLevelType w:val="hybridMultilevel"/>
    <w:tmpl w:val="B4049352"/>
    <w:lvl w:ilvl="0" w:tplc="32AC3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5E1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7E34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0A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F41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F4A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624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7EEF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C99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E22C8B"/>
    <w:multiLevelType w:val="hybridMultilevel"/>
    <w:tmpl w:val="3554405A"/>
    <w:lvl w:ilvl="0" w:tplc="0734D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AF1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C3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766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28D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A3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4B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720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70DB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462315"/>
    <w:multiLevelType w:val="hybridMultilevel"/>
    <w:tmpl w:val="1388C942"/>
    <w:lvl w:ilvl="0" w:tplc="84902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6094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40A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9C3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84A0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5C86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6C5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20B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2C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354272">
    <w:abstractNumId w:val="24"/>
  </w:num>
  <w:num w:numId="2" w16cid:durableId="1650667789">
    <w:abstractNumId w:val="32"/>
  </w:num>
  <w:num w:numId="3" w16cid:durableId="1648126434">
    <w:abstractNumId w:val="16"/>
  </w:num>
  <w:num w:numId="4" w16cid:durableId="113331516">
    <w:abstractNumId w:val="11"/>
  </w:num>
  <w:num w:numId="5" w16cid:durableId="385422581">
    <w:abstractNumId w:val="17"/>
  </w:num>
  <w:num w:numId="6" w16cid:durableId="1457676428">
    <w:abstractNumId w:val="36"/>
  </w:num>
  <w:num w:numId="7" w16cid:durableId="1546676490">
    <w:abstractNumId w:val="27"/>
  </w:num>
  <w:num w:numId="8" w16cid:durableId="228074062">
    <w:abstractNumId w:val="10"/>
  </w:num>
  <w:num w:numId="9" w16cid:durableId="1778135636">
    <w:abstractNumId w:val="20"/>
  </w:num>
  <w:num w:numId="10" w16cid:durableId="847913613">
    <w:abstractNumId w:val="34"/>
  </w:num>
  <w:num w:numId="11" w16cid:durableId="897981657">
    <w:abstractNumId w:val="21"/>
  </w:num>
  <w:num w:numId="12" w16cid:durableId="634412405">
    <w:abstractNumId w:val="18"/>
  </w:num>
  <w:num w:numId="13" w16cid:durableId="1953979216">
    <w:abstractNumId w:val="35"/>
  </w:num>
  <w:num w:numId="14" w16cid:durableId="848060933">
    <w:abstractNumId w:val="14"/>
  </w:num>
  <w:num w:numId="15" w16cid:durableId="1314217393">
    <w:abstractNumId w:val="28"/>
  </w:num>
  <w:num w:numId="16" w16cid:durableId="996572425">
    <w:abstractNumId w:val="12"/>
  </w:num>
  <w:num w:numId="17" w16cid:durableId="1479298180">
    <w:abstractNumId w:val="15"/>
  </w:num>
  <w:num w:numId="18" w16cid:durableId="1166282863">
    <w:abstractNumId w:val="25"/>
  </w:num>
  <w:num w:numId="19" w16cid:durableId="519705949">
    <w:abstractNumId w:val="19"/>
  </w:num>
  <w:num w:numId="20" w16cid:durableId="1034429705">
    <w:abstractNumId w:val="26"/>
  </w:num>
  <w:num w:numId="21" w16cid:durableId="877935369">
    <w:abstractNumId w:val="23"/>
  </w:num>
  <w:num w:numId="22" w16cid:durableId="860048911">
    <w:abstractNumId w:val="31"/>
  </w:num>
  <w:num w:numId="23" w16cid:durableId="2092924631">
    <w:abstractNumId w:val="29"/>
  </w:num>
  <w:num w:numId="24" w16cid:durableId="1840342569">
    <w:abstractNumId w:val="33"/>
  </w:num>
  <w:num w:numId="25" w16cid:durableId="67730267">
    <w:abstractNumId w:val="13"/>
  </w:num>
  <w:num w:numId="26" w16cid:durableId="1444808038">
    <w:abstractNumId w:val="30"/>
  </w:num>
  <w:num w:numId="27" w16cid:durableId="1253704177">
    <w:abstractNumId w:val="9"/>
  </w:num>
  <w:num w:numId="28" w16cid:durableId="1667783963">
    <w:abstractNumId w:val="7"/>
  </w:num>
  <w:num w:numId="29" w16cid:durableId="1295329549">
    <w:abstractNumId w:val="6"/>
  </w:num>
  <w:num w:numId="30" w16cid:durableId="495460025">
    <w:abstractNumId w:val="5"/>
  </w:num>
  <w:num w:numId="31" w16cid:durableId="498353199">
    <w:abstractNumId w:val="4"/>
  </w:num>
  <w:num w:numId="32" w16cid:durableId="2055495220">
    <w:abstractNumId w:val="8"/>
  </w:num>
  <w:num w:numId="33" w16cid:durableId="946891193">
    <w:abstractNumId w:val="3"/>
  </w:num>
  <w:num w:numId="34" w16cid:durableId="2131321222">
    <w:abstractNumId w:val="2"/>
  </w:num>
  <w:num w:numId="35" w16cid:durableId="82118122">
    <w:abstractNumId w:val="1"/>
  </w:num>
  <w:num w:numId="36" w16cid:durableId="735006489">
    <w:abstractNumId w:val="0"/>
  </w:num>
  <w:num w:numId="37" w16cid:durableId="451091691">
    <w:abstractNumId w:val="2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26A"/>
    <w:rsid w:val="0001618A"/>
    <w:rsid w:val="000332C1"/>
    <w:rsid w:val="000852C3"/>
    <w:rsid w:val="000A226A"/>
    <w:rsid w:val="000F465D"/>
    <w:rsid w:val="00182659"/>
    <w:rsid w:val="00196935"/>
    <w:rsid w:val="0019751A"/>
    <w:rsid w:val="001B663E"/>
    <w:rsid w:val="00235DEF"/>
    <w:rsid w:val="00273E89"/>
    <w:rsid w:val="00285531"/>
    <w:rsid w:val="002A50B4"/>
    <w:rsid w:val="002F2FFE"/>
    <w:rsid w:val="002F6B00"/>
    <w:rsid w:val="002F78CD"/>
    <w:rsid w:val="0031519A"/>
    <w:rsid w:val="003255CF"/>
    <w:rsid w:val="003755E7"/>
    <w:rsid w:val="00377AA6"/>
    <w:rsid w:val="003E2B03"/>
    <w:rsid w:val="00460641"/>
    <w:rsid w:val="00476DFE"/>
    <w:rsid w:val="004B4117"/>
    <w:rsid w:val="004B598A"/>
    <w:rsid w:val="004C4E84"/>
    <w:rsid w:val="004E1B72"/>
    <w:rsid w:val="00511E35"/>
    <w:rsid w:val="005261C8"/>
    <w:rsid w:val="00557308"/>
    <w:rsid w:val="00557705"/>
    <w:rsid w:val="00592B6F"/>
    <w:rsid w:val="005E4162"/>
    <w:rsid w:val="005E62C9"/>
    <w:rsid w:val="00613071"/>
    <w:rsid w:val="006234A6"/>
    <w:rsid w:val="00624970"/>
    <w:rsid w:val="006A525C"/>
    <w:rsid w:val="006B3BF7"/>
    <w:rsid w:val="006C47F4"/>
    <w:rsid w:val="006D373D"/>
    <w:rsid w:val="0070740C"/>
    <w:rsid w:val="00766A91"/>
    <w:rsid w:val="007A4A06"/>
    <w:rsid w:val="007D07E8"/>
    <w:rsid w:val="007E141C"/>
    <w:rsid w:val="00873082"/>
    <w:rsid w:val="008A42C5"/>
    <w:rsid w:val="008E297D"/>
    <w:rsid w:val="00916E04"/>
    <w:rsid w:val="00976CF8"/>
    <w:rsid w:val="009D0A15"/>
    <w:rsid w:val="009E1CF1"/>
    <w:rsid w:val="00A01A80"/>
    <w:rsid w:val="00A21EAF"/>
    <w:rsid w:val="00A575ED"/>
    <w:rsid w:val="00A81A09"/>
    <w:rsid w:val="00AB6013"/>
    <w:rsid w:val="00AE3851"/>
    <w:rsid w:val="00B06F22"/>
    <w:rsid w:val="00B252C4"/>
    <w:rsid w:val="00B4F12F"/>
    <w:rsid w:val="00BC732E"/>
    <w:rsid w:val="00C1C829"/>
    <w:rsid w:val="00C23430"/>
    <w:rsid w:val="00C274E5"/>
    <w:rsid w:val="00CE5D47"/>
    <w:rsid w:val="00D0177A"/>
    <w:rsid w:val="00D17A2F"/>
    <w:rsid w:val="00D2725D"/>
    <w:rsid w:val="00D34522"/>
    <w:rsid w:val="00D462C0"/>
    <w:rsid w:val="00D843FA"/>
    <w:rsid w:val="00D947FB"/>
    <w:rsid w:val="00DC58E4"/>
    <w:rsid w:val="00DE6D38"/>
    <w:rsid w:val="00E65518"/>
    <w:rsid w:val="00E75D98"/>
    <w:rsid w:val="00F34D62"/>
    <w:rsid w:val="00F40307"/>
    <w:rsid w:val="00FA63AD"/>
    <w:rsid w:val="00FF74E7"/>
    <w:rsid w:val="011D618E"/>
    <w:rsid w:val="013D1713"/>
    <w:rsid w:val="020B56FD"/>
    <w:rsid w:val="028AB24E"/>
    <w:rsid w:val="0302B69A"/>
    <w:rsid w:val="03648D16"/>
    <w:rsid w:val="03B157DD"/>
    <w:rsid w:val="03DE5F7B"/>
    <w:rsid w:val="03FDF9B8"/>
    <w:rsid w:val="05023138"/>
    <w:rsid w:val="05468FAD"/>
    <w:rsid w:val="058AAFBA"/>
    <w:rsid w:val="05BB57D1"/>
    <w:rsid w:val="05FC2FC3"/>
    <w:rsid w:val="061D6C3C"/>
    <w:rsid w:val="066784E4"/>
    <w:rsid w:val="067AB8FD"/>
    <w:rsid w:val="06B332B0"/>
    <w:rsid w:val="06E3AAB5"/>
    <w:rsid w:val="07732B17"/>
    <w:rsid w:val="0827C4E0"/>
    <w:rsid w:val="08758AC7"/>
    <w:rsid w:val="0949E8A8"/>
    <w:rsid w:val="09598642"/>
    <w:rsid w:val="09A04177"/>
    <w:rsid w:val="09D55CCE"/>
    <w:rsid w:val="09ED0A5A"/>
    <w:rsid w:val="0A5522C8"/>
    <w:rsid w:val="0AAD592B"/>
    <w:rsid w:val="0ABF8E61"/>
    <w:rsid w:val="0B26726E"/>
    <w:rsid w:val="0B4D5BB6"/>
    <w:rsid w:val="0C31721A"/>
    <w:rsid w:val="0C62FCED"/>
    <w:rsid w:val="0C7D4BE0"/>
    <w:rsid w:val="0CD33506"/>
    <w:rsid w:val="0D268E76"/>
    <w:rsid w:val="0D3011F1"/>
    <w:rsid w:val="0D39F53E"/>
    <w:rsid w:val="0D6626A0"/>
    <w:rsid w:val="0DA0F3C6"/>
    <w:rsid w:val="0DBB0018"/>
    <w:rsid w:val="0DD98AEC"/>
    <w:rsid w:val="0E20439B"/>
    <w:rsid w:val="0F9D6CE7"/>
    <w:rsid w:val="105BD5FE"/>
    <w:rsid w:val="109E0898"/>
    <w:rsid w:val="10AC46A1"/>
    <w:rsid w:val="10F092A7"/>
    <w:rsid w:val="115A8FF0"/>
    <w:rsid w:val="1309F154"/>
    <w:rsid w:val="155C237F"/>
    <w:rsid w:val="16A8B754"/>
    <w:rsid w:val="18A84EAD"/>
    <w:rsid w:val="18D7E980"/>
    <w:rsid w:val="1957947B"/>
    <w:rsid w:val="1B1B41E5"/>
    <w:rsid w:val="1B29F7E1"/>
    <w:rsid w:val="1B8CBBC7"/>
    <w:rsid w:val="1B977E63"/>
    <w:rsid w:val="1C3A9687"/>
    <w:rsid w:val="1CB4DF21"/>
    <w:rsid w:val="1CB4E27B"/>
    <w:rsid w:val="1D1D961C"/>
    <w:rsid w:val="1DCF80E2"/>
    <w:rsid w:val="1DD68C24"/>
    <w:rsid w:val="1EB17F0A"/>
    <w:rsid w:val="1FB457F8"/>
    <w:rsid w:val="1FE29D9D"/>
    <w:rsid w:val="1FE44C96"/>
    <w:rsid w:val="1FFCABB1"/>
    <w:rsid w:val="203CD8E3"/>
    <w:rsid w:val="207E7543"/>
    <w:rsid w:val="20E4C670"/>
    <w:rsid w:val="20E6DE96"/>
    <w:rsid w:val="210354EC"/>
    <w:rsid w:val="226CC518"/>
    <w:rsid w:val="227519E4"/>
    <w:rsid w:val="229E20D8"/>
    <w:rsid w:val="22DD5CD6"/>
    <w:rsid w:val="22F2A547"/>
    <w:rsid w:val="24D8A14C"/>
    <w:rsid w:val="255D2F4E"/>
    <w:rsid w:val="25A723D0"/>
    <w:rsid w:val="25D3062F"/>
    <w:rsid w:val="264C1B66"/>
    <w:rsid w:val="26871F10"/>
    <w:rsid w:val="27972940"/>
    <w:rsid w:val="2944C47A"/>
    <w:rsid w:val="294CDA43"/>
    <w:rsid w:val="2A029A6A"/>
    <w:rsid w:val="2B27120F"/>
    <w:rsid w:val="2B2F3B26"/>
    <w:rsid w:val="2BAADA20"/>
    <w:rsid w:val="2BE885D4"/>
    <w:rsid w:val="2C747F2C"/>
    <w:rsid w:val="2C895A87"/>
    <w:rsid w:val="2D2D933F"/>
    <w:rsid w:val="2D548F66"/>
    <w:rsid w:val="2DEE80EE"/>
    <w:rsid w:val="2E91D35A"/>
    <w:rsid w:val="2EF8298A"/>
    <w:rsid w:val="2F4C5C54"/>
    <w:rsid w:val="3067B0CA"/>
    <w:rsid w:val="3076A007"/>
    <w:rsid w:val="30A48ED8"/>
    <w:rsid w:val="30C44C6D"/>
    <w:rsid w:val="30E736B5"/>
    <w:rsid w:val="315FCF18"/>
    <w:rsid w:val="31675E59"/>
    <w:rsid w:val="319AEFC1"/>
    <w:rsid w:val="32B6A0AC"/>
    <w:rsid w:val="330BF135"/>
    <w:rsid w:val="3330EC4E"/>
    <w:rsid w:val="3347D449"/>
    <w:rsid w:val="338F20AC"/>
    <w:rsid w:val="340A2EA3"/>
    <w:rsid w:val="348BA7DB"/>
    <w:rsid w:val="34A6AEB2"/>
    <w:rsid w:val="34AEE6CA"/>
    <w:rsid w:val="35879F79"/>
    <w:rsid w:val="35B7065E"/>
    <w:rsid w:val="35BE96D8"/>
    <w:rsid w:val="35C62D14"/>
    <w:rsid w:val="35E89BD7"/>
    <w:rsid w:val="36842D16"/>
    <w:rsid w:val="36C31355"/>
    <w:rsid w:val="37FFDAF8"/>
    <w:rsid w:val="388618BB"/>
    <w:rsid w:val="38CECFF6"/>
    <w:rsid w:val="391117E8"/>
    <w:rsid w:val="3A1E7F2E"/>
    <w:rsid w:val="3A3051E7"/>
    <w:rsid w:val="3ABDB3AD"/>
    <w:rsid w:val="3AC242EF"/>
    <w:rsid w:val="3B059DF4"/>
    <w:rsid w:val="3BDD40ED"/>
    <w:rsid w:val="3D2C4E97"/>
    <w:rsid w:val="3D39546F"/>
    <w:rsid w:val="3D753688"/>
    <w:rsid w:val="3F318AAA"/>
    <w:rsid w:val="4007953C"/>
    <w:rsid w:val="41D8D312"/>
    <w:rsid w:val="420C3B10"/>
    <w:rsid w:val="42944311"/>
    <w:rsid w:val="42BE83D8"/>
    <w:rsid w:val="439B901B"/>
    <w:rsid w:val="43F284F7"/>
    <w:rsid w:val="44D71894"/>
    <w:rsid w:val="4505CE3C"/>
    <w:rsid w:val="48B1EF72"/>
    <w:rsid w:val="48C195A7"/>
    <w:rsid w:val="48F95C9C"/>
    <w:rsid w:val="4A2B000D"/>
    <w:rsid w:val="4ABF52C8"/>
    <w:rsid w:val="4AF4357D"/>
    <w:rsid w:val="4BF93218"/>
    <w:rsid w:val="4D099561"/>
    <w:rsid w:val="4E75FD58"/>
    <w:rsid w:val="4F761B3A"/>
    <w:rsid w:val="4FC54404"/>
    <w:rsid w:val="4FCC342D"/>
    <w:rsid w:val="50310B00"/>
    <w:rsid w:val="509A267D"/>
    <w:rsid w:val="52142277"/>
    <w:rsid w:val="52749EEB"/>
    <w:rsid w:val="52BDB81B"/>
    <w:rsid w:val="52FDF94A"/>
    <w:rsid w:val="531AF6E5"/>
    <w:rsid w:val="54273098"/>
    <w:rsid w:val="5505A177"/>
    <w:rsid w:val="5569C514"/>
    <w:rsid w:val="558F37A6"/>
    <w:rsid w:val="55F4D336"/>
    <w:rsid w:val="567540A5"/>
    <w:rsid w:val="56C397DE"/>
    <w:rsid w:val="5713E535"/>
    <w:rsid w:val="576E01FA"/>
    <w:rsid w:val="57EE261B"/>
    <w:rsid w:val="5969A0C5"/>
    <w:rsid w:val="596CDD9D"/>
    <w:rsid w:val="59AEDCEF"/>
    <w:rsid w:val="59FC6041"/>
    <w:rsid w:val="5A0FD480"/>
    <w:rsid w:val="5A263F10"/>
    <w:rsid w:val="5A2BE85F"/>
    <w:rsid w:val="5A8E0496"/>
    <w:rsid w:val="5ABDCE42"/>
    <w:rsid w:val="5AE69FFA"/>
    <w:rsid w:val="5B4CD7A2"/>
    <w:rsid w:val="5CA79D7E"/>
    <w:rsid w:val="5CBFE585"/>
    <w:rsid w:val="5D6E61BB"/>
    <w:rsid w:val="5DB5B191"/>
    <w:rsid w:val="5E0773E1"/>
    <w:rsid w:val="5E2AE191"/>
    <w:rsid w:val="5F71F9EC"/>
    <w:rsid w:val="5FA15C32"/>
    <w:rsid w:val="601CB91F"/>
    <w:rsid w:val="60340554"/>
    <w:rsid w:val="608CF577"/>
    <w:rsid w:val="609C5972"/>
    <w:rsid w:val="616F5060"/>
    <w:rsid w:val="6186E306"/>
    <w:rsid w:val="6247DA6F"/>
    <w:rsid w:val="63461DC3"/>
    <w:rsid w:val="6428BABB"/>
    <w:rsid w:val="66201756"/>
    <w:rsid w:val="6627B1B8"/>
    <w:rsid w:val="663647A8"/>
    <w:rsid w:val="66F1FC40"/>
    <w:rsid w:val="67518FC3"/>
    <w:rsid w:val="676A0E70"/>
    <w:rsid w:val="67CB1736"/>
    <w:rsid w:val="69039C45"/>
    <w:rsid w:val="69725952"/>
    <w:rsid w:val="697E3E6E"/>
    <w:rsid w:val="69AAD3B2"/>
    <w:rsid w:val="6A3A4407"/>
    <w:rsid w:val="6A8DBFD6"/>
    <w:rsid w:val="6B837DD2"/>
    <w:rsid w:val="6BA19B42"/>
    <w:rsid w:val="6C0D550A"/>
    <w:rsid w:val="6C98B52B"/>
    <w:rsid w:val="6D0B0BE5"/>
    <w:rsid w:val="6D28E806"/>
    <w:rsid w:val="6D2DBCFA"/>
    <w:rsid w:val="6D4516F5"/>
    <w:rsid w:val="6DFC59AD"/>
    <w:rsid w:val="6EA6F969"/>
    <w:rsid w:val="6EF102DD"/>
    <w:rsid w:val="6F05CAD5"/>
    <w:rsid w:val="6FD1A5A0"/>
    <w:rsid w:val="6FDC1461"/>
    <w:rsid w:val="6FF66DAC"/>
    <w:rsid w:val="701802C4"/>
    <w:rsid w:val="709EE131"/>
    <w:rsid w:val="713CC92D"/>
    <w:rsid w:val="713E15A8"/>
    <w:rsid w:val="7173E69C"/>
    <w:rsid w:val="7183C87F"/>
    <w:rsid w:val="71FE776C"/>
    <w:rsid w:val="7279F6B0"/>
    <w:rsid w:val="729F23FA"/>
    <w:rsid w:val="72E3F3CC"/>
    <w:rsid w:val="72E60CE6"/>
    <w:rsid w:val="72EBFA32"/>
    <w:rsid w:val="73485DF1"/>
    <w:rsid w:val="741727D7"/>
    <w:rsid w:val="74BF5BE9"/>
    <w:rsid w:val="7637C70E"/>
    <w:rsid w:val="766657E0"/>
    <w:rsid w:val="76F937B5"/>
    <w:rsid w:val="775677B1"/>
    <w:rsid w:val="779B484E"/>
    <w:rsid w:val="77F1761F"/>
    <w:rsid w:val="78238741"/>
    <w:rsid w:val="7852FCB9"/>
    <w:rsid w:val="78CACAEC"/>
    <w:rsid w:val="7979E28D"/>
    <w:rsid w:val="797DB044"/>
    <w:rsid w:val="7989D09C"/>
    <w:rsid w:val="7A09C7D7"/>
    <w:rsid w:val="7A602366"/>
    <w:rsid w:val="7AB8B9DF"/>
    <w:rsid w:val="7C48649D"/>
    <w:rsid w:val="7CB65324"/>
    <w:rsid w:val="7D6B2EBF"/>
    <w:rsid w:val="7E5A92BB"/>
    <w:rsid w:val="7ED3BA0B"/>
    <w:rsid w:val="7F88A083"/>
    <w:rsid w:val="7FF7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C1B66"/>
  <w15:chartTrackingRefBased/>
  <w15:docId w15:val="{4C14B53D-4ACD-432C-AD4A-B25DDF068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cs-CZ" w:eastAsia="cs-CZ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B01513" w:themeColor="accent1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39"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paragraph" w:styleId="Nadpis5">
    <w:name w:val="heading 5"/>
    <w:basedOn w:val="Normln"/>
    <w:next w:val="Normln"/>
    <w:link w:val="Nadpis5Char"/>
    <w:uiPriority w:val="3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39"/>
    <w:unhideWhenUsed/>
    <w:qFormat/>
    <w:pPr>
      <w:keepNext/>
      <w:keepLines/>
      <w:spacing w:before="160" w:after="0"/>
      <w:outlineLvl w:val="5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39"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39"/>
    <w:unhideWhenUsed/>
    <w:qFormat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dpis9">
    <w:name w:val="heading 9"/>
    <w:basedOn w:val="Normln"/>
    <w:next w:val="Normln"/>
    <w:link w:val="Nadpis9Char"/>
    <w:uiPriority w:val="39"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Nzevknihy">
    <w:name w:val="Book Title"/>
    <w:basedOn w:val="Standardnpsmoodstavce"/>
    <w:uiPriority w:val="33"/>
    <w:qFormat/>
    <w:rPr>
      <w:b/>
      <w:bCs/>
      <w:caps w:val="0"/>
      <w:smallCaps w:val="0"/>
      <w:spacing w:val="0"/>
    </w:rPr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40" w:lineRule="auto"/>
    </w:pPr>
    <w:rPr>
      <w:b/>
      <w:b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Pr>
      <w:i/>
      <w:iCs/>
      <w:color w:val="000000" w:themeColor="text1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Theme="majorHAnsi" w:eastAsiaTheme="majorEastAsia" w:hAnsiTheme="majorHAnsi" w:cstheme="majorBidi"/>
      <w:color w:val="B01513" w:themeColor="accent1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39"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character" w:customStyle="1" w:styleId="Nadpis5Char">
    <w:name w:val="Nadpis 5 Char"/>
    <w:basedOn w:val="Standardnpsmoodstavce"/>
    <w:link w:val="Nadpis5"/>
    <w:uiPriority w:val="39"/>
    <w:rPr>
      <w:rFonts w:asciiTheme="majorHAnsi" w:eastAsiaTheme="majorEastAsia" w:hAnsiTheme="majorHAnsi" w:cstheme="majorBidi"/>
      <w:sz w:val="20"/>
      <w:szCs w:val="20"/>
    </w:rPr>
  </w:style>
  <w:style w:type="character" w:customStyle="1" w:styleId="Nadpis6Char">
    <w:name w:val="Nadpis 6 Char"/>
    <w:basedOn w:val="Standardnpsmoodstavce"/>
    <w:link w:val="Nadpis6"/>
    <w:uiPriority w:val="3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Nadpis7Char">
    <w:name w:val="Nadpis 7 Char"/>
    <w:basedOn w:val="Standardnpsmoodstavce"/>
    <w:link w:val="Nadpis7"/>
    <w:uiPriority w:val="39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39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dpis9Char">
    <w:name w:val="Nadpis 9 Char"/>
    <w:basedOn w:val="Standardnpsmoodstavce"/>
    <w:link w:val="Nadpis9"/>
    <w:uiPriority w:val="39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styleId="Zdraznnintenzivn">
    <w:name w:val="Intense Emphasis"/>
    <w:basedOn w:val="Standardnpsmoodstavce"/>
    <w:uiPriority w:val="21"/>
    <w:qFormat/>
    <w:rPr>
      <w:b/>
      <w:bCs/>
      <w:i/>
      <w:iCs/>
      <w:color w:val="auto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spacing w:before="100" w:beforeAutospacing="1"/>
      <w:ind w:left="1224" w:right="1224"/>
    </w:pPr>
    <w:rPr>
      <w:color w:val="B01513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color w:val="B01513" w:themeColor="accent1"/>
      <w:sz w:val="28"/>
      <w:szCs w:val="28"/>
    </w:rPr>
  </w:style>
  <w:style w:type="character" w:styleId="Odkazintenzivn">
    <w:name w:val="Intense Reference"/>
    <w:basedOn w:val="Standardnpsmoodstavce"/>
    <w:uiPriority w:val="32"/>
    <w:qFormat/>
    <w:rPr>
      <w:b/>
      <w:bCs/>
      <w:caps w:val="0"/>
      <w:smallCaps w:val="0"/>
      <w:color w:val="auto"/>
      <w:spacing w:val="0"/>
      <w:u w:val="single"/>
    </w:rPr>
  </w:style>
  <w:style w:type="character" w:styleId="Hypertextovodkaz">
    <w:name w:val="Hyperlink"/>
    <w:basedOn w:val="Standardnpsmoodstavce"/>
    <w:unhideWhenUsed/>
    <w:rPr>
      <w:color w:val="4FB8C1" w:themeColor="text2" w:themeTint="99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DFFCB" w:themeColor="followedHyperlink"/>
      <w:u w:val="single"/>
    </w:rPr>
  </w:style>
  <w:style w:type="paragraph" w:styleId="Bezmezer">
    <w:name w:val="No Spacing"/>
    <w:link w:val="BezmezerChar"/>
    <w:uiPriority w:val="1"/>
    <w:qFormat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ind w:left="864" w:right="864"/>
    </w:pPr>
    <w:rPr>
      <w:rFonts w:asciiTheme="majorHAnsi" w:eastAsiaTheme="majorEastAsia" w:hAnsiTheme="majorHAnsi" w:cstheme="majorBidi"/>
    </w:rPr>
  </w:style>
  <w:style w:type="character" w:customStyle="1" w:styleId="CittChar">
    <w:name w:val="Citát Char"/>
    <w:basedOn w:val="Standardnpsmoodstavce"/>
    <w:link w:val="Citt"/>
    <w:uiPriority w:val="29"/>
    <w:rPr>
      <w:rFonts w:asciiTheme="majorHAnsi" w:eastAsiaTheme="majorEastAsia" w:hAnsiTheme="majorHAnsi" w:cstheme="majorBidi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8"/>
      <w:szCs w:val="28"/>
    </w:rPr>
  </w:style>
  <w:style w:type="character" w:styleId="Zdraznnjemn">
    <w:name w:val="Subtle Emphasis"/>
    <w:basedOn w:val="Standardnpsmoodstavce"/>
    <w:uiPriority w:val="19"/>
    <w:qFormat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31"/>
    <w:qFormat/>
    <w:rPr>
      <w:caps w:val="0"/>
      <w:smallCaps w:val="0"/>
      <w:color w:val="404040" w:themeColor="text1" w:themeTint="BF"/>
      <w:u w:val="single" w:color="7F7F7F" w:themeColor="text1" w:themeTint="80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color w:val="B01513" w:themeColor="accent1"/>
      <w:kern w:val="28"/>
      <w:sz w:val="72"/>
      <w:szCs w:val="72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numbering" w:styleId="111111">
    <w:name w:val="Outline List 2"/>
    <w:basedOn w:val="Bezseznamu"/>
    <w:uiPriority w:val="99"/>
    <w:semiHidden/>
    <w:unhideWhenUsed/>
    <w:pPr>
      <w:numPr>
        <w:numId w:val="24"/>
      </w:numPr>
    </w:pPr>
  </w:style>
  <w:style w:type="numbering" w:styleId="1ai">
    <w:name w:val="Outline List 1"/>
    <w:basedOn w:val="Bezseznamu"/>
    <w:uiPriority w:val="99"/>
    <w:semiHidden/>
    <w:unhideWhenUsed/>
    <w:pPr>
      <w:numPr>
        <w:numId w:val="25"/>
      </w:numPr>
    </w:pPr>
  </w:style>
  <w:style w:type="numbering" w:styleId="lnekoddl">
    <w:name w:val="Outline List 3"/>
    <w:basedOn w:val="Bezseznamu"/>
    <w:uiPriority w:val="99"/>
    <w:semiHidden/>
    <w:unhideWhenUsed/>
    <w:pPr>
      <w:numPr>
        <w:numId w:val="26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paragraph" w:styleId="Bibliografie">
    <w:name w:val="Bibliography"/>
    <w:basedOn w:val="Normln"/>
    <w:next w:val="Normln"/>
    <w:uiPriority w:val="37"/>
    <w:semiHidden/>
    <w:unhideWhenUsed/>
  </w:style>
  <w:style w:type="paragraph" w:styleId="Textvbloku">
    <w:name w:val="Block Text"/>
    <w:basedOn w:val="Normln"/>
    <w:uiPriority w:val="99"/>
    <w:unhideWhenUsed/>
    <w:qFormat/>
    <w:pPr>
      <w:ind w:left="1152" w:right="1152"/>
    </w:pPr>
    <w:rPr>
      <w:i/>
      <w:iCs/>
      <w:color w:val="B01513" w:themeColor="accent1"/>
    </w:rPr>
  </w:style>
  <w:style w:type="paragraph" w:styleId="Zkladntext">
    <w:name w:val="Body Text"/>
    <w:basedOn w:val="Normln"/>
    <w:link w:val="ZkladntextChar"/>
    <w:uiPriority w:val="99"/>
    <w:semiHidden/>
    <w:unhideWhenUsed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</w:style>
  <w:style w:type="paragraph" w:styleId="Zkladntext2">
    <w:name w:val="Body Text 2"/>
    <w:basedOn w:val="Normln"/>
    <w:link w:val="Zkladntext2Char"/>
    <w:uiPriority w:val="99"/>
    <w:semiHidden/>
    <w:unhideWhenUsed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</w:style>
  <w:style w:type="paragraph" w:styleId="Zkladntext3">
    <w:name w:val="Body Text 3"/>
    <w:basedOn w:val="Normln"/>
    <w:link w:val="Zkladntext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Pr>
      <w:sz w:val="16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pPr>
      <w:spacing w:after="16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</w:style>
  <w:style w:type="paragraph" w:styleId="Zkladntextodsazen">
    <w:name w:val="Body Text Indent"/>
    <w:basedOn w:val="Normln"/>
    <w:link w:val="ZkladntextodsazenChar"/>
    <w:uiPriority w:val="99"/>
    <w:semiHidden/>
    <w:unhideWhenUsed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pPr>
      <w:spacing w:after="16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</w:style>
  <w:style w:type="paragraph" w:styleId="Zkladntextodsazen2">
    <w:name w:val="Body Text Indent 2"/>
    <w:basedOn w:val="Normln"/>
    <w:link w:val="Zkladntextodsazen2Char"/>
    <w:uiPriority w:val="99"/>
    <w:semiHidden/>
    <w:unhideWhenUsed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Pr>
      <w:sz w:val="16"/>
      <w:szCs w:val="16"/>
    </w:rPr>
  </w:style>
  <w:style w:type="paragraph" w:styleId="Zvr">
    <w:name w:val="Closing"/>
    <w:basedOn w:val="Normln"/>
    <w:link w:val="ZvrChar"/>
    <w:uiPriority w:val="99"/>
    <w:semiHidden/>
    <w:unhideWhenUsed/>
    <w:pPr>
      <w:spacing w:after="0"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</w:style>
  <w:style w:type="table" w:styleId="Barevnmka">
    <w:name w:val="Colorful Grid"/>
    <w:basedOn w:val="Normlntabulka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6C6" w:themeFill="accent1" w:themeFillTint="33"/>
    </w:tcPr>
    <w:tblStylePr w:type="firstRow">
      <w:rPr>
        <w:b/>
        <w:bCs/>
      </w:rPr>
      <w:tblPr/>
      <w:tcPr>
        <w:shd w:val="clear" w:color="auto" w:fill="F28E8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8E8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30F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30F0E" w:themeFill="accent1" w:themeFillShade="BF"/>
      </w:tc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shd w:val="clear" w:color="auto" w:fill="EF7271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FCF" w:themeFill="accent2" w:themeFillTint="33"/>
    </w:tcPr>
    <w:tblStylePr w:type="firstRow">
      <w:rPr>
        <w:b/>
        <w:bCs/>
      </w:rPr>
      <w:tblPr/>
      <w:tcPr>
        <w:shd w:val="clear" w:color="auto" w:fill="F7C0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0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F490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F490D" w:themeFill="accent2" w:themeFillShade="BF"/>
      </w:tc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shd w:val="clear" w:color="auto" w:fill="F5B087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0D4" w:themeFill="accent3" w:themeFillTint="33"/>
    </w:tcPr>
    <w:tblStylePr w:type="firstRow">
      <w:rPr>
        <w:b/>
        <w:bCs/>
      </w:rPr>
      <w:tblPr/>
      <w:tcPr>
        <w:shd w:val="clear" w:color="auto" w:fill="F5E2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2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58D1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58D15" w:themeFill="accent3" w:themeFillShade="BF"/>
      </w:tc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EE8" w:themeFill="accent4" w:themeFillTint="33"/>
    </w:tcPr>
    <w:tblStylePr w:type="firstRow">
      <w:rPr>
        <w:b/>
        <w:bCs/>
      </w:rPr>
      <w:tblPr/>
      <w:tcPr>
        <w:shd w:val="clear" w:color="auto" w:fill="C3DDD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DD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A856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A856C" w:themeFill="accent4" w:themeFillShade="BF"/>
      </w:tc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shd w:val="clear" w:color="auto" w:fill="B4D5C7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6EB" w:themeFill="accent5" w:themeFillTint="33"/>
    </w:tcPr>
    <w:tblStylePr w:type="firstRow">
      <w:rPr>
        <w:b/>
        <w:bCs/>
      </w:rPr>
      <w:tblPr/>
      <w:tcPr>
        <w:shd w:val="clear" w:color="auto" w:fill="B8CED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ED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E62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E6273" w:themeFill="accent5" w:themeFillShade="BF"/>
      </w:tc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shd w:val="clear" w:color="auto" w:fill="A7C2CF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DEEB" w:themeFill="accent6" w:themeFillTint="33"/>
    </w:tcPr>
    <w:tblStylePr w:type="firstRow">
      <w:rPr>
        <w:b/>
        <w:bCs/>
      </w:rPr>
      <w:tblPr/>
      <w:tcPr>
        <w:shd w:val="clear" w:color="auto" w:fill="D8BE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BE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646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64673" w:themeFill="accent6" w:themeFillShade="BF"/>
      </w:tc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shd w:val="clear" w:color="auto" w:fill="CFAECD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3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F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E73" w:themeFill="accent4" w:themeFillShade="CC"/>
      </w:tcPr>
    </w:tblStylePr>
    <w:tblStylePr w:type="lastRow">
      <w:rPr>
        <w:b/>
        <w:bCs/>
        <w:color w:val="4F8E7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6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9616" w:themeFill="accent3" w:themeFillShade="CC"/>
      </w:tcPr>
    </w:tblStylePr>
    <w:tblStylePr w:type="lastRow">
      <w:rPr>
        <w:b/>
        <w:bCs/>
        <w:color w:val="C196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3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4B7B" w:themeFill="accent6" w:themeFillShade="CC"/>
      </w:tcPr>
    </w:tblStylePr>
    <w:tblStylePr w:type="lastRow">
      <w:rPr>
        <w:b/>
        <w:bCs/>
        <w:color w:val="7E4B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F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697B" w:themeFill="accent5" w:themeFillShade="CC"/>
      </w:tcPr>
    </w:tblStylePr>
    <w:tblStylePr w:type="lastRow">
      <w:rPr>
        <w:b/>
        <w:bCs/>
        <w:color w:val="43697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631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6312" w:themeColor="accent2"/>
        <w:left w:val="single" w:sz="4" w:space="0" w:color="B01513" w:themeColor="accent1"/>
        <w:bottom w:val="single" w:sz="4" w:space="0" w:color="B01513" w:themeColor="accent1"/>
        <w:right w:val="single" w:sz="4" w:space="0" w:color="B0151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3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90C0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90C0B" w:themeColor="accent1" w:themeShade="99"/>
          <w:insideV w:val="nil"/>
        </w:tcBorders>
        <w:shd w:val="clear" w:color="auto" w:fill="690C0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0C0B" w:themeFill="accent1" w:themeFillShade="99"/>
      </w:tcPr>
    </w:tblStylePr>
    <w:tblStylePr w:type="band1Vert">
      <w:tblPr/>
      <w:tcPr>
        <w:shd w:val="clear" w:color="auto" w:fill="F28E8D" w:themeFill="accent1" w:themeFillTint="66"/>
      </w:tcPr>
    </w:tblStylePr>
    <w:tblStylePr w:type="band1Horz">
      <w:tblPr/>
      <w:tcPr>
        <w:shd w:val="clear" w:color="auto" w:fill="EF727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6312" w:themeColor="accent2"/>
        <w:left w:val="single" w:sz="4" w:space="0" w:color="EA6312" w:themeColor="accent2"/>
        <w:bottom w:val="single" w:sz="4" w:space="0" w:color="EA6312" w:themeColor="accent2"/>
        <w:right w:val="single" w:sz="4" w:space="0" w:color="EA631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3B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3B0A" w:themeColor="accent2" w:themeShade="99"/>
          <w:insideV w:val="nil"/>
        </w:tcBorders>
        <w:shd w:val="clear" w:color="auto" w:fill="8C3B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3B0A" w:themeFill="accent2" w:themeFillShade="99"/>
      </w:tcPr>
    </w:tblStylePr>
    <w:tblStylePr w:type="band1Vert">
      <w:tblPr/>
      <w:tcPr>
        <w:shd w:val="clear" w:color="auto" w:fill="F7C09F" w:themeFill="accent2" w:themeFillTint="66"/>
      </w:tcPr>
    </w:tblStylePr>
    <w:tblStylePr w:type="band1Horz">
      <w:tblPr/>
      <w:tcPr>
        <w:shd w:val="clear" w:color="auto" w:fill="F5B08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AC90" w:themeColor="accent4"/>
        <w:left w:val="single" w:sz="4" w:space="0" w:color="E6B729" w:themeColor="accent3"/>
        <w:bottom w:val="single" w:sz="4" w:space="0" w:color="E6B729" w:themeColor="accent3"/>
        <w:right w:val="single" w:sz="4" w:space="0" w:color="E6B7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AC9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711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7111" w:themeColor="accent3" w:themeShade="99"/>
          <w:insideV w:val="nil"/>
        </w:tcBorders>
        <w:shd w:val="clear" w:color="auto" w:fill="91711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7111" w:themeFill="accent3" w:themeFillShade="99"/>
      </w:tcPr>
    </w:tblStylePr>
    <w:tblStylePr w:type="band1Vert">
      <w:tblPr/>
      <w:tcPr>
        <w:shd w:val="clear" w:color="auto" w:fill="F5E2A9" w:themeFill="accent3" w:themeFillTint="66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B729" w:themeColor="accent3"/>
        <w:left w:val="single" w:sz="4" w:space="0" w:color="6AAC90" w:themeColor="accent4"/>
        <w:bottom w:val="single" w:sz="4" w:space="0" w:color="6AAC90" w:themeColor="accent4"/>
        <w:right w:val="single" w:sz="4" w:space="0" w:color="6AAC9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6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B7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B5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B56" w:themeColor="accent4" w:themeShade="99"/>
          <w:insideV w:val="nil"/>
        </w:tcBorders>
        <w:shd w:val="clear" w:color="auto" w:fill="3B6B5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B56" w:themeFill="accent4" w:themeFillShade="99"/>
      </w:tcPr>
    </w:tblStylePr>
    <w:tblStylePr w:type="band1Vert">
      <w:tblPr/>
      <w:tcPr>
        <w:shd w:val="clear" w:color="auto" w:fill="C3DDD2" w:themeFill="accent4" w:themeFillTint="66"/>
      </w:tcPr>
    </w:tblStylePr>
    <w:tblStylePr w:type="band1Horz">
      <w:tblPr/>
      <w:tcPr>
        <w:shd w:val="clear" w:color="auto" w:fill="B4D5C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5E9B" w:themeColor="accent6"/>
        <w:left w:val="single" w:sz="4" w:space="0" w:color="54849A" w:themeColor="accent5"/>
        <w:bottom w:val="single" w:sz="4" w:space="0" w:color="54849A" w:themeColor="accent5"/>
        <w:right w:val="single" w:sz="4" w:space="0" w:color="5484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3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5E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4E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4E5C" w:themeColor="accent5" w:themeShade="99"/>
          <w:insideV w:val="nil"/>
        </w:tcBorders>
        <w:shd w:val="clear" w:color="auto" w:fill="324E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4E5C" w:themeFill="accent5" w:themeFillShade="99"/>
      </w:tcPr>
    </w:tblStylePr>
    <w:tblStylePr w:type="band1Vert">
      <w:tblPr/>
      <w:tcPr>
        <w:shd w:val="clear" w:color="auto" w:fill="B8CED8" w:themeFill="accent5" w:themeFillTint="66"/>
      </w:tcPr>
    </w:tblStylePr>
    <w:tblStylePr w:type="band1Horz">
      <w:tblPr/>
      <w:tcPr>
        <w:shd w:val="clear" w:color="auto" w:fill="A7C2C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849A" w:themeColor="accent5"/>
        <w:left w:val="single" w:sz="4" w:space="0" w:color="9E5E9B" w:themeColor="accent6"/>
        <w:bottom w:val="single" w:sz="4" w:space="0" w:color="9E5E9B" w:themeColor="accent6"/>
        <w:right w:val="single" w:sz="4" w:space="0" w:color="9E5E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F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84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38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385C" w:themeColor="accent6" w:themeShade="99"/>
          <w:insideV w:val="nil"/>
        </w:tcBorders>
        <w:shd w:val="clear" w:color="auto" w:fill="5E38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385C" w:themeFill="accent6" w:themeFillShade="99"/>
      </w:tcPr>
    </w:tblStylePr>
    <w:tblStylePr w:type="band1Vert">
      <w:tblPr/>
      <w:tcPr>
        <w:shd w:val="clear" w:color="auto" w:fill="D8BED7" w:themeFill="accent6" w:themeFillTint="66"/>
      </w:tcPr>
    </w:tblStylePr>
    <w:tblStylePr w:type="band1Horz">
      <w:tblPr/>
      <w:tcPr>
        <w:shd w:val="clear" w:color="auto" w:fill="CFAE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sz w:val="20"/>
      <w:szCs w:val="20"/>
    </w:rPr>
  </w:style>
  <w:style w:type="table" w:styleId="Tmavseznam">
    <w:name w:val="Dark List"/>
    <w:basedOn w:val="Normlntabulka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0151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A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30F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631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0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490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B7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5D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8D1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AC9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84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856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484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41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62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5E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2E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46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</w:style>
  <w:style w:type="paragraph" w:styleId="Datum">
    <w:name w:val="Date"/>
    <w:basedOn w:val="Normln"/>
    <w:next w:val="Normln"/>
    <w:link w:val="DatumChar"/>
    <w:uiPriority w:val="99"/>
    <w:semiHidden/>
    <w:unhideWhenUsed/>
  </w:style>
  <w:style w:type="character" w:customStyle="1" w:styleId="DatumChar">
    <w:name w:val="Datum Char"/>
    <w:basedOn w:val="Standardnpsmoodstavce"/>
    <w:link w:val="Datum"/>
    <w:uiPriority w:val="99"/>
    <w:semiHidden/>
  </w:style>
  <w:style w:type="paragraph" w:styleId="Rozloendokumentu">
    <w:name w:val="Document Map"/>
    <w:basedOn w:val="Normln"/>
    <w:link w:val="RozloendokumentuChar"/>
    <w:uiPriority w:val="99"/>
    <w:semiHidden/>
    <w:unhideWhenUsed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Pr>
      <w:rFonts w:ascii="Segoe UI" w:hAnsi="Segoe UI" w:cs="Segoe UI"/>
      <w:sz w:val="16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paragraph" w:styleId="Adresanaoblku">
    <w:name w:val="envelope address"/>
    <w:basedOn w:val="Normln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Zptenadresanaoblku">
    <w:name w:val="envelope return"/>
    <w:basedOn w:val="Normln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table" w:styleId="Svtltabulkasmkou1">
    <w:name w:val="Grid Table 1 Light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28E8D" w:themeColor="accent1" w:themeTint="66"/>
        <w:left w:val="single" w:sz="4" w:space="0" w:color="F28E8D" w:themeColor="accent1" w:themeTint="66"/>
        <w:bottom w:val="single" w:sz="4" w:space="0" w:color="F28E8D" w:themeColor="accent1" w:themeTint="66"/>
        <w:right w:val="single" w:sz="4" w:space="0" w:color="F28E8D" w:themeColor="accent1" w:themeTint="66"/>
        <w:insideH w:val="single" w:sz="4" w:space="0" w:color="F28E8D" w:themeColor="accent1" w:themeTint="66"/>
        <w:insideV w:val="single" w:sz="4" w:space="0" w:color="F28E8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7C09F" w:themeColor="accent2" w:themeTint="66"/>
        <w:left w:val="single" w:sz="4" w:space="0" w:color="F7C09F" w:themeColor="accent2" w:themeTint="66"/>
        <w:bottom w:val="single" w:sz="4" w:space="0" w:color="F7C09F" w:themeColor="accent2" w:themeTint="66"/>
        <w:right w:val="single" w:sz="4" w:space="0" w:color="F7C09F" w:themeColor="accent2" w:themeTint="66"/>
        <w:insideH w:val="single" w:sz="4" w:space="0" w:color="F7C09F" w:themeColor="accent2" w:themeTint="66"/>
        <w:insideV w:val="single" w:sz="4" w:space="0" w:color="F7C0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5E2A9" w:themeColor="accent3" w:themeTint="66"/>
        <w:left w:val="single" w:sz="4" w:space="0" w:color="F5E2A9" w:themeColor="accent3" w:themeTint="66"/>
        <w:bottom w:val="single" w:sz="4" w:space="0" w:color="F5E2A9" w:themeColor="accent3" w:themeTint="66"/>
        <w:right w:val="single" w:sz="4" w:space="0" w:color="F5E2A9" w:themeColor="accent3" w:themeTint="66"/>
        <w:insideH w:val="single" w:sz="4" w:space="0" w:color="F5E2A9" w:themeColor="accent3" w:themeTint="66"/>
        <w:insideV w:val="single" w:sz="4" w:space="0" w:color="F5E2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C3DDD2" w:themeColor="accent4" w:themeTint="66"/>
        <w:left w:val="single" w:sz="4" w:space="0" w:color="C3DDD2" w:themeColor="accent4" w:themeTint="66"/>
        <w:bottom w:val="single" w:sz="4" w:space="0" w:color="C3DDD2" w:themeColor="accent4" w:themeTint="66"/>
        <w:right w:val="single" w:sz="4" w:space="0" w:color="C3DDD2" w:themeColor="accent4" w:themeTint="66"/>
        <w:insideH w:val="single" w:sz="4" w:space="0" w:color="C3DDD2" w:themeColor="accent4" w:themeTint="66"/>
        <w:insideV w:val="single" w:sz="4" w:space="0" w:color="C3DDD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8CED8" w:themeColor="accent5" w:themeTint="66"/>
        <w:left w:val="single" w:sz="4" w:space="0" w:color="B8CED8" w:themeColor="accent5" w:themeTint="66"/>
        <w:bottom w:val="single" w:sz="4" w:space="0" w:color="B8CED8" w:themeColor="accent5" w:themeTint="66"/>
        <w:right w:val="single" w:sz="4" w:space="0" w:color="B8CED8" w:themeColor="accent5" w:themeTint="66"/>
        <w:insideH w:val="single" w:sz="4" w:space="0" w:color="B8CED8" w:themeColor="accent5" w:themeTint="66"/>
        <w:insideV w:val="single" w:sz="4" w:space="0" w:color="B8CED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D8BED7" w:themeColor="accent6" w:themeTint="66"/>
        <w:left w:val="single" w:sz="4" w:space="0" w:color="D8BED7" w:themeColor="accent6" w:themeTint="66"/>
        <w:bottom w:val="single" w:sz="4" w:space="0" w:color="D8BED7" w:themeColor="accent6" w:themeTint="66"/>
        <w:right w:val="single" w:sz="4" w:space="0" w:color="D8BED7" w:themeColor="accent6" w:themeTint="66"/>
        <w:insideH w:val="single" w:sz="4" w:space="0" w:color="D8BED7" w:themeColor="accent6" w:themeTint="66"/>
        <w:insideV w:val="single" w:sz="4" w:space="0" w:color="D8BE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EC5654" w:themeColor="accent1" w:themeTint="99"/>
        <w:bottom w:val="single" w:sz="2" w:space="0" w:color="EC5654" w:themeColor="accent1" w:themeTint="99"/>
        <w:insideH w:val="single" w:sz="2" w:space="0" w:color="EC5654" w:themeColor="accent1" w:themeTint="99"/>
        <w:insideV w:val="single" w:sz="2" w:space="0" w:color="EC565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565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565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Tabulkasmkou2zvraznn2">
    <w:name w:val="Grid Table 2 Accent 2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F4A06F" w:themeColor="accent2" w:themeTint="99"/>
        <w:bottom w:val="single" w:sz="2" w:space="0" w:color="F4A06F" w:themeColor="accent2" w:themeTint="99"/>
        <w:insideH w:val="single" w:sz="2" w:space="0" w:color="F4A06F" w:themeColor="accent2" w:themeTint="99"/>
        <w:insideV w:val="single" w:sz="2" w:space="0" w:color="F4A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06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06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Tabulkasmkou2zvraznn3">
    <w:name w:val="Grid Table 2 Accent 3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F0D37E" w:themeColor="accent3" w:themeTint="99"/>
        <w:bottom w:val="single" w:sz="2" w:space="0" w:color="F0D37E" w:themeColor="accent3" w:themeTint="99"/>
        <w:insideH w:val="single" w:sz="2" w:space="0" w:color="F0D37E" w:themeColor="accent3" w:themeTint="99"/>
        <w:insideV w:val="single" w:sz="2" w:space="0" w:color="F0D3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3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3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Tabulkasmkou2zvraznn4">
    <w:name w:val="Grid Table 2 Accent 4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A5CDBC" w:themeColor="accent4" w:themeTint="99"/>
        <w:bottom w:val="single" w:sz="2" w:space="0" w:color="A5CDBC" w:themeColor="accent4" w:themeTint="99"/>
        <w:insideH w:val="single" w:sz="2" w:space="0" w:color="A5CDBC" w:themeColor="accent4" w:themeTint="99"/>
        <w:insideV w:val="single" w:sz="2" w:space="0" w:color="A5CDB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CDB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CDB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Tabulkasmkou2zvraznn5">
    <w:name w:val="Grid Table 2 Accent 5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95B6C5" w:themeColor="accent5" w:themeTint="99"/>
        <w:bottom w:val="single" w:sz="2" w:space="0" w:color="95B6C5" w:themeColor="accent5" w:themeTint="99"/>
        <w:insideH w:val="single" w:sz="2" w:space="0" w:color="95B6C5" w:themeColor="accent5" w:themeTint="99"/>
        <w:insideV w:val="single" w:sz="2" w:space="0" w:color="95B6C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6C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6C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Tabulkasmkou2zvraznn6">
    <w:name w:val="Grid Table 2 Accent 6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C59DC3" w:themeColor="accent6" w:themeTint="99"/>
        <w:bottom w:val="single" w:sz="2" w:space="0" w:color="C59DC3" w:themeColor="accent6" w:themeTint="99"/>
        <w:insideH w:val="single" w:sz="2" w:space="0" w:color="C59DC3" w:themeColor="accent6" w:themeTint="99"/>
        <w:insideV w:val="single" w:sz="2" w:space="0" w:color="C59D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9D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9D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Tabulkasmkou3">
    <w:name w:val="Grid Table 3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bottom w:val="single" w:sz="4" w:space="0" w:color="EC5654" w:themeColor="accent1" w:themeTint="99"/>
        </w:tcBorders>
      </w:tcPr>
    </w:tblStylePr>
    <w:tblStylePr w:type="nwCell">
      <w:tblPr/>
      <w:tcPr>
        <w:tcBorders>
          <w:bottom w:val="single" w:sz="4" w:space="0" w:color="EC5654" w:themeColor="accent1" w:themeTint="99"/>
        </w:tcBorders>
      </w:tcPr>
    </w:tblStylePr>
    <w:tblStylePr w:type="seCell">
      <w:tblPr/>
      <w:tcPr>
        <w:tcBorders>
          <w:top w:val="single" w:sz="4" w:space="0" w:color="EC5654" w:themeColor="accent1" w:themeTint="99"/>
        </w:tcBorders>
      </w:tcPr>
    </w:tblStylePr>
    <w:tblStylePr w:type="swCell">
      <w:tblPr/>
      <w:tcPr>
        <w:tcBorders>
          <w:top w:val="single" w:sz="4" w:space="0" w:color="EC5654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bottom w:val="single" w:sz="4" w:space="0" w:color="F4A06F" w:themeColor="accent2" w:themeTint="99"/>
        </w:tcBorders>
      </w:tcPr>
    </w:tblStylePr>
    <w:tblStylePr w:type="nwCell">
      <w:tblPr/>
      <w:tcPr>
        <w:tcBorders>
          <w:bottom w:val="single" w:sz="4" w:space="0" w:color="F4A06F" w:themeColor="accent2" w:themeTint="99"/>
        </w:tcBorders>
      </w:tcPr>
    </w:tblStylePr>
    <w:tblStylePr w:type="seCell">
      <w:tblPr/>
      <w:tcPr>
        <w:tcBorders>
          <w:top w:val="single" w:sz="4" w:space="0" w:color="F4A06F" w:themeColor="accent2" w:themeTint="99"/>
        </w:tcBorders>
      </w:tcPr>
    </w:tblStylePr>
    <w:tblStylePr w:type="swCell">
      <w:tblPr/>
      <w:tcPr>
        <w:tcBorders>
          <w:top w:val="single" w:sz="4" w:space="0" w:color="F4A06F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bottom w:val="single" w:sz="4" w:space="0" w:color="F0D37E" w:themeColor="accent3" w:themeTint="99"/>
        </w:tcBorders>
      </w:tcPr>
    </w:tblStylePr>
    <w:tblStylePr w:type="nwCell">
      <w:tblPr/>
      <w:tcPr>
        <w:tcBorders>
          <w:bottom w:val="single" w:sz="4" w:space="0" w:color="F0D37E" w:themeColor="accent3" w:themeTint="99"/>
        </w:tcBorders>
      </w:tcPr>
    </w:tblStylePr>
    <w:tblStylePr w:type="seCell">
      <w:tblPr/>
      <w:tcPr>
        <w:tcBorders>
          <w:top w:val="single" w:sz="4" w:space="0" w:color="F0D37E" w:themeColor="accent3" w:themeTint="99"/>
        </w:tcBorders>
      </w:tcPr>
    </w:tblStylePr>
    <w:tblStylePr w:type="swCell">
      <w:tblPr/>
      <w:tcPr>
        <w:tcBorders>
          <w:top w:val="single" w:sz="4" w:space="0" w:color="F0D37E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bottom w:val="single" w:sz="4" w:space="0" w:color="A5CDBC" w:themeColor="accent4" w:themeTint="99"/>
        </w:tcBorders>
      </w:tcPr>
    </w:tblStylePr>
    <w:tblStylePr w:type="nwCell">
      <w:tblPr/>
      <w:tcPr>
        <w:tcBorders>
          <w:bottom w:val="single" w:sz="4" w:space="0" w:color="A5CDBC" w:themeColor="accent4" w:themeTint="99"/>
        </w:tcBorders>
      </w:tcPr>
    </w:tblStylePr>
    <w:tblStylePr w:type="seCell">
      <w:tblPr/>
      <w:tcPr>
        <w:tcBorders>
          <w:top w:val="single" w:sz="4" w:space="0" w:color="A5CDBC" w:themeColor="accent4" w:themeTint="99"/>
        </w:tcBorders>
      </w:tcPr>
    </w:tblStylePr>
    <w:tblStylePr w:type="swCell">
      <w:tblPr/>
      <w:tcPr>
        <w:tcBorders>
          <w:top w:val="single" w:sz="4" w:space="0" w:color="A5CDBC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bottom w:val="single" w:sz="4" w:space="0" w:color="95B6C5" w:themeColor="accent5" w:themeTint="99"/>
        </w:tcBorders>
      </w:tcPr>
    </w:tblStylePr>
    <w:tblStylePr w:type="nwCell">
      <w:tblPr/>
      <w:tcPr>
        <w:tcBorders>
          <w:bottom w:val="single" w:sz="4" w:space="0" w:color="95B6C5" w:themeColor="accent5" w:themeTint="99"/>
        </w:tcBorders>
      </w:tcPr>
    </w:tblStylePr>
    <w:tblStylePr w:type="seCell">
      <w:tblPr/>
      <w:tcPr>
        <w:tcBorders>
          <w:top w:val="single" w:sz="4" w:space="0" w:color="95B6C5" w:themeColor="accent5" w:themeTint="99"/>
        </w:tcBorders>
      </w:tcPr>
    </w:tblStylePr>
    <w:tblStylePr w:type="swCell">
      <w:tblPr/>
      <w:tcPr>
        <w:tcBorders>
          <w:top w:val="single" w:sz="4" w:space="0" w:color="95B6C5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bottom w:val="single" w:sz="4" w:space="0" w:color="C59DC3" w:themeColor="accent6" w:themeTint="99"/>
        </w:tcBorders>
      </w:tcPr>
    </w:tblStylePr>
    <w:tblStylePr w:type="nwCell">
      <w:tblPr/>
      <w:tcPr>
        <w:tcBorders>
          <w:bottom w:val="single" w:sz="4" w:space="0" w:color="C59DC3" w:themeColor="accent6" w:themeTint="99"/>
        </w:tcBorders>
      </w:tcPr>
    </w:tblStylePr>
    <w:tblStylePr w:type="seCell">
      <w:tblPr/>
      <w:tcPr>
        <w:tcBorders>
          <w:top w:val="single" w:sz="4" w:space="0" w:color="C59DC3" w:themeColor="accent6" w:themeTint="99"/>
        </w:tcBorders>
      </w:tcPr>
    </w:tblStylePr>
    <w:tblStylePr w:type="swCell">
      <w:tblPr/>
      <w:tcPr>
        <w:tcBorders>
          <w:top w:val="single" w:sz="4" w:space="0" w:color="C59DC3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01513" w:themeColor="accent1"/>
          <w:left w:val="single" w:sz="4" w:space="0" w:color="B01513" w:themeColor="accent1"/>
          <w:bottom w:val="single" w:sz="4" w:space="0" w:color="B01513" w:themeColor="accent1"/>
          <w:right w:val="single" w:sz="4" w:space="0" w:color="B01513" w:themeColor="accent1"/>
          <w:insideH w:val="nil"/>
          <w:insideV w:val="nil"/>
        </w:tcBorders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Tabulkasmkou4zvraznn2">
    <w:name w:val="Grid Table 4 Accent 2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6312" w:themeColor="accent2"/>
          <w:left w:val="single" w:sz="4" w:space="0" w:color="EA6312" w:themeColor="accent2"/>
          <w:bottom w:val="single" w:sz="4" w:space="0" w:color="EA6312" w:themeColor="accent2"/>
          <w:right w:val="single" w:sz="4" w:space="0" w:color="EA6312" w:themeColor="accent2"/>
          <w:insideH w:val="nil"/>
          <w:insideV w:val="nil"/>
        </w:tcBorders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Tabulkasmkou4zvraznn3">
    <w:name w:val="Grid Table 4 Accent 3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729" w:themeColor="accent3"/>
          <w:left w:val="single" w:sz="4" w:space="0" w:color="E6B729" w:themeColor="accent3"/>
          <w:bottom w:val="single" w:sz="4" w:space="0" w:color="E6B729" w:themeColor="accent3"/>
          <w:right w:val="single" w:sz="4" w:space="0" w:color="E6B729" w:themeColor="accent3"/>
          <w:insideH w:val="nil"/>
          <w:insideV w:val="nil"/>
        </w:tcBorders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Tabulkasmkou4zvraznn4">
    <w:name w:val="Grid Table 4 Accent 4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AC90" w:themeColor="accent4"/>
          <w:left w:val="single" w:sz="4" w:space="0" w:color="6AAC90" w:themeColor="accent4"/>
          <w:bottom w:val="single" w:sz="4" w:space="0" w:color="6AAC90" w:themeColor="accent4"/>
          <w:right w:val="single" w:sz="4" w:space="0" w:color="6AAC90" w:themeColor="accent4"/>
          <w:insideH w:val="nil"/>
          <w:insideV w:val="nil"/>
        </w:tcBorders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Tabulkasmkou4zvraznn5">
    <w:name w:val="Grid Table 4 Accent 5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849A" w:themeColor="accent5"/>
          <w:left w:val="single" w:sz="4" w:space="0" w:color="54849A" w:themeColor="accent5"/>
          <w:bottom w:val="single" w:sz="4" w:space="0" w:color="54849A" w:themeColor="accent5"/>
          <w:right w:val="single" w:sz="4" w:space="0" w:color="54849A" w:themeColor="accent5"/>
          <w:insideH w:val="nil"/>
          <w:insideV w:val="nil"/>
        </w:tcBorders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Tabulkasmkou4zvraznn6">
    <w:name w:val="Grid Table 4 Accent 6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5E9B" w:themeColor="accent6"/>
          <w:left w:val="single" w:sz="4" w:space="0" w:color="9E5E9B" w:themeColor="accent6"/>
          <w:bottom w:val="single" w:sz="4" w:space="0" w:color="9E5E9B" w:themeColor="accent6"/>
          <w:right w:val="single" w:sz="4" w:space="0" w:color="9E5E9B" w:themeColor="accent6"/>
          <w:insideH w:val="nil"/>
          <w:insideV w:val="nil"/>
        </w:tcBorders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Tmavtabulkasmkou5">
    <w:name w:val="Grid Table 5 Dark"/>
    <w:basedOn w:val="Normlntabulka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6C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0151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01513" w:themeFill="accent1"/>
      </w:tcPr>
    </w:tblStylePr>
    <w:tblStylePr w:type="band1Vert">
      <w:tblPr/>
      <w:tcPr>
        <w:shd w:val="clear" w:color="auto" w:fill="F28E8D" w:themeFill="accent1" w:themeFillTint="66"/>
      </w:tcPr>
    </w:tblStylePr>
    <w:tblStylePr w:type="band1Horz">
      <w:tblPr/>
      <w:tcPr>
        <w:shd w:val="clear" w:color="auto" w:fill="F28E8D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F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band1Vert">
      <w:tblPr/>
      <w:tcPr>
        <w:shd w:val="clear" w:color="auto" w:fill="F7C09F" w:themeFill="accent2" w:themeFillTint="66"/>
      </w:tcPr>
    </w:tblStylePr>
    <w:tblStylePr w:type="band1Horz">
      <w:tblPr/>
      <w:tcPr>
        <w:shd w:val="clear" w:color="auto" w:fill="F7C09F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band1Vert">
      <w:tblPr/>
      <w:tcPr>
        <w:shd w:val="clear" w:color="auto" w:fill="F5E2A9" w:themeFill="accent3" w:themeFillTint="66"/>
      </w:tcPr>
    </w:tblStylePr>
    <w:tblStylePr w:type="band1Horz">
      <w:tblPr/>
      <w:tcPr>
        <w:shd w:val="clear" w:color="auto" w:fill="F5E2A9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E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AC9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AC90" w:themeFill="accent4"/>
      </w:tcPr>
    </w:tblStylePr>
    <w:tblStylePr w:type="band1Vert">
      <w:tblPr/>
      <w:tcPr>
        <w:shd w:val="clear" w:color="auto" w:fill="C3DDD2" w:themeFill="accent4" w:themeFillTint="66"/>
      </w:tcPr>
    </w:tblStylePr>
    <w:tblStylePr w:type="band1Horz">
      <w:tblPr/>
      <w:tcPr>
        <w:shd w:val="clear" w:color="auto" w:fill="C3DDD2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6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84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849A" w:themeFill="accent5"/>
      </w:tcPr>
    </w:tblStylePr>
    <w:tblStylePr w:type="band1Vert">
      <w:tblPr/>
      <w:tcPr>
        <w:shd w:val="clear" w:color="auto" w:fill="B8CED8" w:themeFill="accent5" w:themeFillTint="66"/>
      </w:tcPr>
    </w:tblStylePr>
    <w:tblStylePr w:type="band1Horz">
      <w:tblPr/>
      <w:tcPr>
        <w:shd w:val="clear" w:color="auto" w:fill="B8CED8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DE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5E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5E9B" w:themeFill="accent6"/>
      </w:tcPr>
    </w:tblStylePr>
    <w:tblStylePr w:type="band1Vert">
      <w:tblPr/>
      <w:tcPr>
        <w:shd w:val="clear" w:color="auto" w:fill="D8BED7" w:themeFill="accent6" w:themeFillTint="66"/>
      </w:tcPr>
    </w:tblStylePr>
    <w:tblStylePr w:type="band1Horz">
      <w:tblPr/>
      <w:tcPr>
        <w:shd w:val="clear" w:color="auto" w:fill="D8BED7" w:themeFill="accent6" w:themeFillTint="66"/>
      </w:tcPr>
    </w:tblStylePr>
  </w:style>
  <w:style w:type="table" w:styleId="Barevntabulkasmkou6">
    <w:name w:val="Grid Table 6 Colorful"/>
    <w:basedOn w:val="Normlntabulka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Barevntabulkasmkou7">
    <w:name w:val="Grid Table 7 Colorful"/>
    <w:basedOn w:val="Normlntabulka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bottom w:val="single" w:sz="4" w:space="0" w:color="EC5654" w:themeColor="accent1" w:themeTint="99"/>
        </w:tcBorders>
      </w:tcPr>
    </w:tblStylePr>
    <w:tblStylePr w:type="nwCell">
      <w:tblPr/>
      <w:tcPr>
        <w:tcBorders>
          <w:bottom w:val="single" w:sz="4" w:space="0" w:color="EC5654" w:themeColor="accent1" w:themeTint="99"/>
        </w:tcBorders>
      </w:tcPr>
    </w:tblStylePr>
    <w:tblStylePr w:type="seCell">
      <w:tblPr/>
      <w:tcPr>
        <w:tcBorders>
          <w:top w:val="single" w:sz="4" w:space="0" w:color="EC5654" w:themeColor="accent1" w:themeTint="99"/>
        </w:tcBorders>
      </w:tcPr>
    </w:tblStylePr>
    <w:tblStylePr w:type="swCell">
      <w:tblPr/>
      <w:tcPr>
        <w:tcBorders>
          <w:top w:val="single" w:sz="4" w:space="0" w:color="EC5654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bottom w:val="single" w:sz="4" w:space="0" w:color="F4A06F" w:themeColor="accent2" w:themeTint="99"/>
        </w:tcBorders>
      </w:tcPr>
    </w:tblStylePr>
    <w:tblStylePr w:type="nwCell">
      <w:tblPr/>
      <w:tcPr>
        <w:tcBorders>
          <w:bottom w:val="single" w:sz="4" w:space="0" w:color="F4A06F" w:themeColor="accent2" w:themeTint="99"/>
        </w:tcBorders>
      </w:tcPr>
    </w:tblStylePr>
    <w:tblStylePr w:type="seCell">
      <w:tblPr/>
      <w:tcPr>
        <w:tcBorders>
          <w:top w:val="single" w:sz="4" w:space="0" w:color="F4A06F" w:themeColor="accent2" w:themeTint="99"/>
        </w:tcBorders>
      </w:tcPr>
    </w:tblStylePr>
    <w:tblStylePr w:type="swCell">
      <w:tblPr/>
      <w:tcPr>
        <w:tcBorders>
          <w:top w:val="single" w:sz="4" w:space="0" w:color="F4A06F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bottom w:val="single" w:sz="4" w:space="0" w:color="F0D37E" w:themeColor="accent3" w:themeTint="99"/>
        </w:tcBorders>
      </w:tcPr>
    </w:tblStylePr>
    <w:tblStylePr w:type="nwCell">
      <w:tblPr/>
      <w:tcPr>
        <w:tcBorders>
          <w:bottom w:val="single" w:sz="4" w:space="0" w:color="F0D37E" w:themeColor="accent3" w:themeTint="99"/>
        </w:tcBorders>
      </w:tcPr>
    </w:tblStylePr>
    <w:tblStylePr w:type="seCell">
      <w:tblPr/>
      <w:tcPr>
        <w:tcBorders>
          <w:top w:val="single" w:sz="4" w:space="0" w:color="F0D37E" w:themeColor="accent3" w:themeTint="99"/>
        </w:tcBorders>
      </w:tcPr>
    </w:tblStylePr>
    <w:tblStylePr w:type="swCell">
      <w:tblPr/>
      <w:tcPr>
        <w:tcBorders>
          <w:top w:val="single" w:sz="4" w:space="0" w:color="F0D37E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bottom w:val="single" w:sz="4" w:space="0" w:color="A5CDBC" w:themeColor="accent4" w:themeTint="99"/>
        </w:tcBorders>
      </w:tcPr>
    </w:tblStylePr>
    <w:tblStylePr w:type="nwCell">
      <w:tblPr/>
      <w:tcPr>
        <w:tcBorders>
          <w:bottom w:val="single" w:sz="4" w:space="0" w:color="A5CDBC" w:themeColor="accent4" w:themeTint="99"/>
        </w:tcBorders>
      </w:tcPr>
    </w:tblStylePr>
    <w:tblStylePr w:type="seCell">
      <w:tblPr/>
      <w:tcPr>
        <w:tcBorders>
          <w:top w:val="single" w:sz="4" w:space="0" w:color="A5CDBC" w:themeColor="accent4" w:themeTint="99"/>
        </w:tcBorders>
      </w:tcPr>
    </w:tblStylePr>
    <w:tblStylePr w:type="swCell">
      <w:tblPr/>
      <w:tcPr>
        <w:tcBorders>
          <w:top w:val="single" w:sz="4" w:space="0" w:color="A5CDBC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bottom w:val="single" w:sz="4" w:space="0" w:color="95B6C5" w:themeColor="accent5" w:themeTint="99"/>
        </w:tcBorders>
      </w:tcPr>
    </w:tblStylePr>
    <w:tblStylePr w:type="nwCell">
      <w:tblPr/>
      <w:tcPr>
        <w:tcBorders>
          <w:bottom w:val="single" w:sz="4" w:space="0" w:color="95B6C5" w:themeColor="accent5" w:themeTint="99"/>
        </w:tcBorders>
      </w:tcPr>
    </w:tblStylePr>
    <w:tblStylePr w:type="seCell">
      <w:tblPr/>
      <w:tcPr>
        <w:tcBorders>
          <w:top w:val="single" w:sz="4" w:space="0" w:color="95B6C5" w:themeColor="accent5" w:themeTint="99"/>
        </w:tcBorders>
      </w:tcPr>
    </w:tblStylePr>
    <w:tblStylePr w:type="swCell">
      <w:tblPr/>
      <w:tcPr>
        <w:tcBorders>
          <w:top w:val="single" w:sz="4" w:space="0" w:color="95B6C5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bottom w:val="single" w:sz="4" w:space="0" w:color="C59DC3" w:themeColor="accent6" w:themeTint="99"/>
        </w:tcBorders>
      </w:tcPr>
    </w:tblStylePr>
    <w:tblStylePr w:type="nwCell">
      <w:tblPr/>
      <w:tcPr>
        <w:tcBorders>
          <w:bottom w:val="single" w:sz="4" w:space="0" w:color="C59DC3" w:themeColor="accent6" w:themeTint="99"/>
        </w:tcBorders>
      </w:tcPr>
    </w:tblStylePr>
    <w:tblStylePr w:type="seCell">
      <w:tblPr/>
      <w:tcPr>
        <w:tcBorders>
          <w:top w:val="single" w:sz="4" w:space="0" w:color="C59DC3" w:themeColor="accent6" w:themeTint="99"/>
        </w:tcBorders>
      </w:tcPr>
    </w:tblStylePr>
    <w:tblStylePr w:type="swCell">
      <w:tblPr/>
      <w:tcPr>
        <w:tcBorders>
          <w:top w:val="single" w:sz="4" w:space="0" w:color="C59DC3" w:themeColor="accent6" w:themeTint="99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character" w:styleId="AkronymHTML">
    <w:name w:val="HTML Acronym"/>
    <w:basedOn w:val="Standardnpsmoodstavce"/>
    <w:uiPriority w:val="99"/>
    <w:semiHidden/>
    <w:unhideWhenUsed/>
  </w:style>
  <w:style w:type="paragraph" w:styleId="AdresaHTML">
    <w:name w:val="HTML Address"/>
    <w:basedOn w:val="Normln"/>
    <w:link w:val="AdresaHTMLChar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Pr>
      <w:i/>
      <w:iCs/>
    </w:rPr>
  </w:style>
  <w:style w:type="character" w:styleId="CittHTML">
    <w:name w:val="HTML Cite"/>
    <w:basedOn w:val="Standardnpsmoodstavce"/>
    <w:uiPriority w:val="99"/>
    <w:semiHidden/>
    <w:unhideWhenUsed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Pr>
      <w:rFonts w:ascii="Consolas" w:hAnsi="Consolas" w:cs="Consolas"/>
      <w:sz w:val="20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Pr>
      <w:rFonts w:ascii="Consolas" w:hAnsi="Consolas" w:cs="Consolas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Pr>
      <w:rFonts w:ascii="Consolas" w:hAnsi="Consolas" w:cs="Consolas"/>
      <w:sz w:val="20"/>
      <w:szCs w:val="20"/>
    </w:rPr>
  </w:style>
  <w:style w:type="character" w:styleId="UkzkaHTML">
    <w:name w:val="HTML Sample"/>
    <w:basedOn w:val="Standardnpsmoodstavce"/>
    <w:uiPriority w:val="99"/>
    <w:semiHidden/>
    <w:unhideWhenUsed/>
    <w:rPr>
      <w:rFonts w:ascii="Consolas" w:hAnsi="Consolas" w:cs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Pr>
      <w:rFonts w:ascii="Consolas" w:hAnsi="Consolas" w:cs="Consolas"/>
      <w:sz w:val="20"/>
      <w:szCs w:val="20"/>
    </w:rPr>
  </w:style>
  <w:style w:type="character" w:styleId="PromnnHTML">
    <w:name w:val="HTML Variable"/>
    <w:basedOn w:val="Standardnpsmoodstavce"/>
    <w:uiPriority w:val="99"/>
    <w:semiHidden/>
    <w:unhideWhenUsed/>
    <w:rPr>
      <w:i/>
      <w:iCs/>
    </w:rPr>
  </w:style>
  <w:style w:type="paragraph" w:styleId="Rejstk1">
    <w:name w:val="index 1"/>
    <w:basedOn w:val="Normln"/>
    <w:next w:val="Normln"/>
    <w:autoRedefine/>
    <w:uiPriority w:val="99"/>
    <w:semiHidden/>
    <w:unhideWhenUsed/>
    <w:pPr>
      <w:spacing w:after="0" w:line="240" w:lineRule="auto"/>
      <w:ind w:left="170" w:hanging="170"/>
    </w:pPr>
  </w:style>
  <w:style w:type="paragraph" w:styleId="Rejstk2">
    <w:name w:val="index 2"/>
    <w:basedOn w:val="Normln"/>
    <w:next w:val="Normln"/>
    <w:autoRedefine/>
    <w:uiPriority w:val="99"/>
    <w:semiHidden/>
    <w:unhideWhenUsed/>
    <w:pPr>
      <w:spacing w:after="0" w:line="240" w:lineRule="auto"/>
      <w:ind w:left="340" w:hanging="170"/>
    </w:pPr>
  </w:style>
  <w:style w:type="paragraph" w:styleId="Rejstk3">
    <w:name w:val="index 3"/>
    <w:basedOn w:val="Normln"/>
    <w:next w:val="Normln"/>
    <w:autoRedefine/>
    <w:uiPriority w:val="99"/>
    <w:semiHidden/>
    <w:unhideWhenUsed/>
    <w:pPr>
      <w:spacing w:after="0" w:line="240" w:lineRule="auto"/>
      <w:ind w:left="510" w:hanging="170"/>
    </w:pPr>
  </w:style>
  <w:style w:type="paragraph" w:styleId="Rejstk4">
    <w:name w:val="index 4"/>
    <w:basedOn w:val="Normln"/>
    <w:next w:val="Normln"/>
    <w:autoRedefine/>
    <w:uiPriority w:val="99"/>
    <w:semiHidden/>
    <w:unhideWhenUsed/>
    <w:pPr>
      <w:spacing w:after="0" w:line="240" w:lineRule="auto"/>
      <w:ind w:left="680" w:hanging="170"/>
    </w:pPr>
  </w:style>
  <w:style w:type="paragraph" w:styleId="Rejstk5">
    <w:name w:val="index 5"/>
    <w:basedOn w:val="Normln"/>
    <w:next w:val="Normln"/>
    <w:autoRedefine/>
    <w:uiPriority w:val="99"/>
    <w:semiHidden/>
    <w:unhideWhenUsed/>
    <w:pPr>
      <w:spacing w:after="0" w:line="240" w:lineRule="auto"/>
      <w:ind w:left="850" w:hanging="170"/>
    </w:pPr>
  </w:style>
  <w:style w:type="paragraph" w:styleId="Rejstk6">
    <w:name w:val="index 6"/>
    <w:basedOn w:val="Normln"/>
    <w:next w:val="Normln"/>
    <w:autoRedefine/>
    <w:uiPriority w:val="99"/>
    <w:semiHidden/>
    <w:unhideWhenUsed/>
    <w:pPr>
      <w:spacing w:after="0" w:line="240" w:lineRule="auto"/>
      <w:ind w:left="1020" w:hanging="170"/>
    </w:pPr>
  </w:style>
  <w:style w:type="paragraph" w:styleId="Rejstk7">
    <w:name w:val="index 7"/>
    <w:basedOn w:val="Normln"/>
    <w:next w:val="Normln"/>
    <w:autoRedefine/>
    <w:uiPriority w:val="99"/>
    <w:semiHidden/>
    <w:unhideWhenUsed/>
    <w:pPr>
      <w:spacing w:after="0" w:line="240" w:lineRule="auto"/>
      <w:ind w:left="1190" w:hanging="170"/>
    </w:pPr>
  </w:style>
  <w:style w:type="paragraph" w:styleId="Rejstk8">
    <w:name w:val="index 8"/>
    <w:basedOn w:val="Normln"/>
    <w:next w:val="Normln"/>
    <w:autoRedefine/>
    <w:uiPriority w:val="99"/>
    <w:semiHidden/>
    <w:unhideWhenUsed/>
    <w:pPr>
      <w:spacing w:after="0" w:line="240" w:lineRule="auto"/>
      <w:ind w:left="1360" w:hanging="170"/>
    </w:pPr>
  </w:style>
  <w:style w:type="paragraph" w:styleId="Rejstk9">
    <w:name w:val="index 9"/>
    <w:basedOn w:val="Normln"/>
    <w:next w:val="Normln"/>
    <w:autoRedefine/>
    <w:uiPriority w:val="99"/>
    <w:semiHidden/>
    <w:unhideWhenUsed/>
    <w:pPr>
      <w:spacing w:after="0" w:line="240" w:lineRule="auto"/>
      <w:ind w:left="1530" w:hanging="170"/>
    </w:pPr>
  </w:style>
  <w:style w:type="paragraph" w:styleId="Hlavikarejstku">
    <w:name w:val="index heading"/>
    <w:basedOn w:val="Normln"/>
    <w:next w:val="Rejstk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table" w:styleId="Svtlmka">
    <w:name w:val="Light Grid"/>
    <w:basedOn w:val="Normlntabulka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  <w:insideH w:val="single" w:sz="8" w:space="0" w:color="B01513" w:themeColor="accent1"/>
        <w:insideV w:val="single" w:sz="8" w:space="0" w:color="B0151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18" w:space="0" w:color="B01513" w:themeColor="accent1"/>
          <w:right w:val="single" w:sz="8" w:space="0" w:color="B01513" w:themeColor="accent1"/>
          <w:insideH w:val="nil"/>
          <w:insideV w:val="single" w:sz="8" w:space="0" w:color="B0151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H w:val="nil"/>
          <w:insideV w:val="single" w:sz="8" w:space="0" w:color="B0151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band1Vert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  <w:shd w:val="clear" w:color="auto" w:fill="F7B9B8" w:themeFill="accent1" w:themeFillTint="3F"/>
      </w:tcPr>
    </w:tblStylePr>
    <w:tblStylePr w:type="band1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V w:val="single" w:sz="8" w:space="0" w:color="B01513" w:themeColor="accent1"/>
        </w:tcBorders>
        <w:shd w:val="clear" w:color="auto" w:fill="F7B9B8" w:themeFill="accent1" w:themeFillTint="3F"/>
      </w:tcPr>
    </w:tblStylePr>
    <w:tblStylePr w:type="band2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V w:val="single" w:sz="8" w:space="0" w:color="B01513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  <w:insideH w:val="single" w:sz="8" w:space="0" w:color="EA6312" w:themeColor="accent2"/>
        <w:insideV w:val="single" w:sz="8" w:space="0" w:color="EA631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18" w:space="0" w:color="EA6312" w:themeColor="accent2"/>
          <w:right w:val="single" w:sz="8" w:space="0" w:color="EA6312" w:themeColor="accent2"/>
          <w:insideH w:val="nil"/>
          <w:insideV w:val="single" w:sz="8" w:space="0" w:color="EA631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H w:val="nil"/>
          <w:insideV w:val="single" w:sz="8" w:space="0" w:color="EA631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band1Vert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  <w:shd w:val="clear" w:color="auto" w:fill="FAD7C3" w:themeFill="accent2" w:themeFillTint="3F"/>
      </w:tcPr>
    </w:tblStylePr>
    <w:tblStylePr w:type="band1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V w:val="single" w:sz="8" w:space="0" w:color="EA6312" w:themeColor="accent2"/>
        </w:tcBorders>
        <w:shd w:val="clear" w:color="auto" w:fill="FAD7C3" w:themeFill="accent2" w:themeFillTint="3F"/>
      </w:tcPr>
    </w:tblStylePr>
    <w:tblStylePr w:type="band2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V w:val="single" w:sz="8" w:space="0" w:color="EA6312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  <w:insideH w:val="single" w:sz="8" w:space="0" w:color="E6B729" w:themeColor="accent3"/>
        <w:insideV w:val="single" w:sz="8" w:space="0" w:color="E6B7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18" w:space="0" w:color="E6B729" w:themeColor="accent3"/>
          <w:right w:val="single" w:sz="8" w:space="0" w:color="E6B729" w:themeColor="accent3"/>
          <w:insideH w:val="nil"/>
          <w:insideV w:val="single" w:sz="8" w:space="0" w:color="E6B7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H w:val="nil"/>
          <w:insideV w:val="single" w:sz="8" w:space="0" w:color="E6B7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band1Vert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  <w:shd w:val="clear" w:color="auto" w:fill="F8EDC9" w:themeFill="accent3" w:themeFillTint="3F"/>
      </w:tcPr>
    </w:tblStylePr>
    <w:tblStylePr w:type="band1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V w:val="single" w:sz="8" w:space="0" w:color="E6B729" w:themeColor="accent3"/>
        </w:tcBorders>
        <w:shd w:val="clear" w:color="auto" w:fill="F8EDC9" w:themeFill="accent3" w:themeFillTint="3F"/>
      </w:tcPr>
    </w:tblStylePr>
    <w:tblStylePr w:type="band2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V w:val="single" w:sz="8" w:space="0" w:color="E6B729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  <w:insideH w:val="single" w:sz="8" w:space="0" w:color="6AAC90" w:themeColor="accent4"/>
        <w:insideV w:val="single" w:sz="8" w:space="0" w:color="6AAC9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18" w:space="0" w:color="6AAC90" w:themeColor="accent4"/>
          <w:right w:val="single" w:sz="8" w:space="0" w:color="6AAC90" w:themeColor="accent4"/>
          <w:insideH w:val="nil"/>
          <w:insideV w:val="single" w:sz="8" w:space="0" w:color="6AAC9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H w:val="nil"/>
          <w:insideV w:val="single" w:sz="8" w:space="0" w:color="6AAC9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band1Vert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  <w:shd w:val="clear" w:color="auto" w:fill="DAEAE3" w:themeFill="accent4" w:themeFillTint="3F"/>
      </w:tcPr>
    </w:tblStylePr>
    <w:tblStylePr w:type="band1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V w:val="single" w:sz="8" w:space="0" w:color="6AAC90" w:themeColor="accent4"/>
        </w:tcBorders>
        <w:shd w:val="clear" w:color="auto" w:fill="DAEAE3" w:themeFill="accent4" w:themeFillTint="3F"/>
      </w:tcPr>
    </w:tblStylePr>
    <w:tblStylePr w:type="band2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V w:val="single" w:sz="8" w:space="0" w:color="6AAC90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  <w:insideH w:val="single" w:sz="8" w:space="0" w:color="54849A" w:themeColor="accent5"/>
        <w:insideV w:val="single" w:sz="8" w:space="0" w:color="5484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18" w:space="0" w:color="54849A" w:themeColor="accent5"/>
          <w:right w:val="single" w:sz="8" w:space="0" w:color="54849A" w:themeColor="accent5"/>
          <w:insideH w:val="nil"/>
          <w:insideV w:val="single" w:sz="8" w:space="0" w:color="5484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H w:val="nil"/>
          <w:insideV w:val="single" w:sz="8" w:space="0" w:color="5484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band1Vert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  <w:shd w:val="clear" w:color="auto" w:fill="D3E0E7" w:themeFill="accent5" w:themeFillTint="3F"/>
      </w:tcPr>
    </w:tblStylePr>
    <w:tblStylePr w:type="band1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V w:val="single" w:sz="8" w:space="0" w:color="54849A" w:themeColor="accent5"/>
        </w:tcBorders>
        <w:shd w:val="clear" w:color="auto" w:fill="D3E0E7" w:themeFill="accent5" w:themeFillTint="3F"/>
      </w:tcPr>
    </w:tblStylePr>
    <w:tblStylePr w:type="band2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V w:val="single" w:sz="8" w:space="0" w:color="54849A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  <w:insideH w:val="single" w:sz="8" w:space="0" w:color="9E5E9B" w:themeColor="accent6"/>
        <w:insideV w:val="single" w:sz="8" w:space="0" w:color="9E5E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18" w:space="0" w:color="9E5E9B" w:themeColor="accent6"/>
          <w:right w:val="single" w:sz="8" w:space="0" w:color="9E5E9B" w:themeColor="accent6"/>
          <w:insideH w:val="nil"/>
          <w:insideV w:val="single" w:sz="8" w:space="0" w:color="9E5E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H w:val="nil"/>
          <w:insideV w:val="single" w:sz="8" w:space="0" w:color="9E5E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band1Vert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  <w:shd w:val="clear" w:color="auto" w:fill="E7D6E6" w:themeFill="accent6" w:themeFillTint="3F"/>
      </w:tcPr>
    </w:tblStylePr>
    <w:tblStylePr w:type="band1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V w:val="single" w:sz="8" w:space="0" w:color="9E5E9B" w:themeColor="accent6"/>
        </w:tcBorders>
        <w:shd w:val="clear" w:color="auto" w:fill="E7D6E6" w:themeFill="accent6" w:themeFillTint="3F"/>
      </w:tcPr>
    </w:tblStylePr>
    <w:tblStylePr w:type="band2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V w:val="single" w:sz="8" w:space="0" w:color="9E5E9B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band1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band1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band1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band1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band1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band1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Borders>
        <w:top w:val="single" w:sz="8" w:space="0" w:color="B01513" w:themeColor="accent1"/>
        <w:bottom w:val="single" w:sz="8" w:space="0" w:color="B0151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1513" w:themeColor="accent1"/>
          <w:left w:val="nil"/>
          <w:bottom w:val="single" w:sz="8" w:space="0" w:color="B0151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1513" w:themeColor="accent1"/>
          <w:left w:val="nil"/>
          <w:bottom w:val="single" w:sz="8" w:space="0" w:color="B0151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Borders>
        <w:top w:val="single" w:sz="8" w:space="0" w:color="EA6312" w:themeColor="accent2"/>
        <w:bottom w:val="single" w:sz="8" w:space="0" w:color="EA631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6312" w:themeColor="accent2"/>
          <w:left w:val="nil"/>
          <w:bottom w:val="single" w:sz="8" w:space="0" w:color="EA631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6312" w:themeColor="accent2"/>
          <w:left w:val="nil"/>
          <w:bottom w:val="single" w:sz="8" w:space="0" w:color="EA631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Borders>
        <w:top w:val="single" w:sz="8" w:space="0" w:color="E6B729" w:themeColor="accent3"/>
        <w:bottom w:val="single" w:sz="8" w:space="0" w:color="E6B7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729" w:themeColor="accent3"/>
          <w:left w:val="nil"/>
          <w:bottom w:val="single" w:sz="8" w:space="0" w:color="E6B7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729" w:themeColor="accent3"/>
          <w:left w:val="nil"/>
          <w:bottom w:val="single" w:sz="8" w:space="0" w:color="E6B7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Borders>
        <w:top w:val="single" w:sz="8" w:space="0" w:color="6AAC90" w:themeColor="accent4"/>
        <w:bottom w:val="single" w:sz="8" w:space="0" w:color="6AAC9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AC90" w:themeColor="accent4"/>
          <w:left w:val="nil"/>
          <w:bottom w:val="single" w:sz="8" w:space="0" w:color="6AAC9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AC90" w:themeColor="accent4"/>
          <w:left w:val="nil"/>
          <w:bottom w:val="single" w:sz="8" w:space="0" w:color="6AAC9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Borders>
        <w:top w:val="single" w:sz="8" w:space="0" w:color="54849A" w:themeColor="accent5"/>
        <w:bottom w:val="single" w:sz="8" w:space="0" w:color="5484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849A" w:themeColor="accent5"/>
          <w:left w:val="nil"/>
          <w:bottom w:val="single" w:sz="8" w:space="0" w:color="5484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849A" w:themeColor="accent5"/>
          <w:left w:val="nil"/>
          <w:bottom w:val="single" w:sz="8" w:space="0" w:color="5484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Borders>
        <w:top w:val="single" w:sz="8" w:space="0" w:color="9E5E9B" w:themeColor="accent6"/>
        <w:bottom w:val="single" w:sz="8" w:space="0" w:color="9E5E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5E9B" w:themeColor="accent6"/>
          <w:left w:val="nil"/>
          <w:bottom w:val="single" w:sz="8" w:space="0" w:color="9E5E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5E9B" w:themeColor="accent6"/>
          <w:left w:val="nil"/>
          <w:bottom w:val="single" w:sz="8" w:space="0" w:color="9E5E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</w:style>
  <w:style w:type="paragraph" w:styleId="Seznam">
    <w:name w:val="List"/>
    <w:basedOn w:val="Normln"/>
    <w:uiPriority w:val="99"/>
    <w:semiHidden/>
    <w:unhideWhenUsed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pPr>
      <w:numPr>
        <w:numId w:val="27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pPr>
      <w:numPr>
        <w:numId w:val="28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pPr>
      <w:numPr>
        <w:numId w:val="29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pPr>
      <w:numPr>
        <w:numId w:val="30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pPr>
      <w:numPr>
        <w:numId w:val="31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pPr>
      <w:numPr>
        <w:numId w:val="32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pPr>
      <w:numPr>
        <w:numId w:val="33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pPr>
      <w:numPr>
        <w:numId w:val="34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pPr>
      <w:numPr>
        <w:numId w:val="35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pPr>
      <w:numPr>
        <w:numId w:val="36"/>
      </w:numPr>
      <w:contextualSpacing/>
    </w:pPr>
  </w:style>
  <w:style w:type="table" w:styleId="Svtltabulkaseznamu1">
    <w:name w:val="List Table 1 Light"/>
    <w:basedOn w:val="Normlntabulka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Tabulkaseznamu2">
    <w:name w:val="List Table 2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EC5654" w:themeColor="accent1" w:themeTint="99"/>
        <w:bottom w:val="single" w:sz="4" w:space="0" w:color="EC5654" w:themeColor="accent1" w:themeTint="99"/>
        <w:insideH w:val="single" w:sz="4" w:space="0" w:color="EC565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F4A06F" w:themeColor="accent2" w:themeTint="99"/>
        <w:bottom w:val="single" w:sz="4" w:space="0" w:color="F4A06F" w:themeColor="accent2" w:themeTint="99"/>
        <w:insideH w:val="single" w:sz="4" w:space="0" w:color="F4A06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F0D37E" w:themeColor="accent3" w:themeTint="99"/>
        <w:bottom w:val="single" w:sz="4" w:space="0" w:color="F0D37E" w:themeColor="accent3" w:themeTint="99"/>
        <w:insideH w:val="single" w:sz="4" w:space="0" w:color="F0D3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A5CDBC" w:themeColor="accent4" w:themeTint="99"/>
        <w:bottom w:val="single" w:sz="4" w:space="0" w:color="A5CDBC" w:themeColor="accent4" w:themeTint="99"/>
        <w:insideH w:val="single" w:sz="4" w:space="0" w:color="A5CDB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95B6C5" w:themeColor="accent5" w:themeTint="99"/>
        <w:bottom w:val="single" w:sz="4" w:space="0" w:color="95B6C5" w:themeColor="accent5" w:themeTint="99"/>
        <w:insideH w:val="single" w:sz="4" w:space="0" w:color="95B6C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C59DC3" w:themeColor="accent6" w:themeTint="99"/>
        <w:bottom w:val="single" w:sz="4" w:space="0" w:color="C59DC3" w:themeColor="accent6" w:themeTint="99"/>
        <w:insideH w:val="single" w:sz="4" w:space="0" w:color="C59D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Tabulkaseznamu3">
    <w:name w:val="List Table 3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B01513" w:themeColor="accent1"/>
        <w:left w:val="single" w:sz="4" w:space="0" w:color="B01513" w:themeColor="accent1"/>
        <w:bottom w:val="single" w:sz="4" w:space="0" w:color="B01513" w:themeColor="accent1"/>
        <w:right w:val="single" w:sz="4" w:space="0" w:color="B0151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01513" w:themeColor="accent1"/>
          <w:right w:val="single" w:sz="4" w:space="0" w:color="B01513" w:themeColor="accent1"/>
        </w:tcBorders>
      </w:tcPr>
    </w:tblStylePr>
    <w:tblStylePr w:type="band1Horz">
      <w:tblPr/>
      <w:tcPr>
        <w:tcBorders>
          <w:top w:val="single" w:sz="4" w:space="0" w:color="B01513" w:themeColor="accent1"/>
          <w:bottom w:val="single" w:sz="4" w:space="0" w:color="B0151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01513" w:themeColor="accent1"/>
          <w:left w:val="nil"/>
        </w:tcBorders>
      </w:tcPr>
    </w:tblStylePr>
    <w:tblStylePr w:type="swCell">
      <w:tblPr/>
      <w:tcPr>
        <w:tcBorders>
          <w:top w:val="double" w:sz="4" w:space="0" w:color="B01513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EA6312" w:themeColor="accent2"/>
        <w:left w:val="single" w:sz="4" w:space="0" w:color="EA6312" w:themeColor="accent2"/>
        <w:bottom w:val="single" w:sz="4" w:space="0" w:color="EA6312" w:themeColor="accent2"/>
        <w:right w:val="single" w:sz="4" w:space="0" w:color="EA631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6312" w:themeColor="accent2"/>
          <w:right w:val="single" w:sz="4" w:space="0" w:color="EA6312" w:themeColor="accent2"/>
        </w:tcBorders>
      </w:tcPr>
    </w:tblStylePr>
    <w:tblStylePr w:type="band1Horz">
      <w:tblPr/>
      <w:tcPr>
        <w:tcBorders>
          <w:top w:val="single" w:sz="4" w:space="0" w:color="EA6312" w:themeColor="accent2"/>
          <w:bottom w:val="single" w:sz="4" w:space="0" w:color="EA631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6312" w:themeColor="accent2"/>
          <w:left w:val="nil"/>
        </w:tcBorders>
      </w:tcPr>
    </w:tblStylePr>
    <w:tblStylePr w:type="swCell">
      <w:tblPr/>
      <w:tcPr>
        <w:tcBorders>
          <w:top w:val="double" w:sz="4" w:space="0" w:color="EA6312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E6B729" w:themeColor="accent3"/>
        <w:left w:val="single" w:sz="4" w:space="0" w:color="E6B729" w:themeColor="accent3"/>
        <w:bottom w:val="single" w:sz="4" w:space="0" w:color="E6B729" w:themeColor="accent3"/>
        <w:right w:val="single" w:sz="4" w:space="0" w:color="E6B7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B729" w:themeColor="accent3"/>
          <w:right w:val="single" w:sz="4" w:space="0" w:color="E6B729" w:themeColor="accent3"/>
        </w:tcBorders>
      </w:tcPr>
    </w:tblStylePr>
    <w:tblStylePr w:type="band1Horz">
      <w:tblPr/>
      <w:tcPr>
        <w:tcBorders>
          <w:top w:val="single" w:sz="4" w:space="0" w:color="E6B729" w:themeColor="accent3"/>
          <w:bottom w:val="single" w:sz="4" w:space="0" w:color="E6B7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B729" w:themeColor="accent3"/>
          <w:left w:val="nil"/>
        </w:tcBorders>
      </w:tcPr>
    </w:tblStylePr>
    <w:tblStylePr w:type="swCell">
      <w:tblPr/>
      <w:tcPr>
        <w:tcBorders>
          <w:top w:val="double" w:sz="4" w:space="0" w:color="E6B729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6AAC90" w:themeColor="accent4"/>
        <w:left w:val="single" w:sz="4" w:space="0" w:color="6AAC90" w:themeColor="accent4"/>
        <w:bottom w:val="single" w:sz="4" w:space="0" w:color="6AAC90" w:themeColor="accent4"/>
        <w:right w:val="single" w:sz="4" w:space="0" w:color="6AAC9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AC90" w:themeColor="accent4"/>
          <w:right w:val="single" w:sz="4" w:space="0" w:color="6AAC90" w:themeColor="accent4"/>
        </w:tcBorders>
      </w:tcPr>
    </w:tblStylePr>
    <w:tblStylePr w:type="band1Horz">
      <w:tblPr/>
      <w:tcPr>
        <w:tcBorders>
          <w:top w:val="single" w:sz="4" w:space="0" w:color="6AAC90" w:themeColor="accent4"/>
          <w:bottom w:val="single" w:sz="4" w:space="0" w:color="6AAC9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AC90" w:themeColor="accent4"/>
          <w:left w:val="nil"/>
        </w:tcBorders>
      </w:tcPr>
    </w:tblStylePr>
    <w:tblStylePr w:type="swCell">
      <w:tblPr/>
      <w:tcPr>
        <w:tcBorders>
          <w:top w:val="double" w:sz="4" w:space="0" w:color="6AAC90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54849A" w:themeColor="accent5"/>
        <w:left w:val="single" w:sz="4" w:space="0" w:color="54849A" w:themeColor="accent5"/>
        <w:bottom w:val="single" w:sz="4" w:space="0" w:color="54849A" w:themeColor="accent5"/>
        <w:right w:val="single" w:sz="4" w:space="0" w:color="5484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849A" w:themeColor="accent5"/>
          <w:right w:val="single" w:sz="4" w:space="0" w:color="54849A" w:themeColor="accent5"/>
        </w:tcBorders>
      </w:tcPr>
    </w:tblStylePr>
    <w:tblStylePr w:type="band1Horz">
      <w:tblPr/>
      <w:tcPr>
        <w:tcBorders>
          <w:top w:val="single" w:sz="4" w:space="0" w:color="54849A" w:themeColor="accent5"/>
          <w:bottom w:val="single" w:sz="4" w:space="0" w:color="5484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849A" w:themeColor="accent5"/>
          <w:left w:val="nil"/>
        </w:tcBorders>
      </w:tcPr>
    </w:tblStylePr>
    <w:tblStylePr w:type="swCell">
      <w:tblPr/>
      <w:tcPr>
        <w:tcBorders>
          <w:top w:val="double" w:sz="4" w:space="0" w:color="54849A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9E5E9B" w:themeColor="accent6"/>
        <w:left w:val="single" w:sz="4" w:space="0" w:color="9E5E9B" w:themeColor="accent6"/>
        <w:bottom w:val="single" w:sz="4" w:space="0" w:color="9E5E9B" w:themeColor="accent6"/>
        <w:right w:val="single" w:sz="4" w:space="0" w:color="9E5E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5E9B" w:themeColor="accent6"/>
          <w:right w:val="single" w:sz="4" w:space="0" w:color="9E5E9B" w:themeColor="accent6"/>
        </w:tcBorders>
      </w:tcPr>
    </w:tblStylePr>
    <w:tblStylePr w:type="band1Horz">
      <w:tblPr/>
      <w:tcPr>
        <w:tcBorders>
          <w:top w:val="single" w:sz="4" w:space="0" w:color="9E5E9B" w:themeColor="accent6"/>
          <w:bottom w:val="single" w:sz="4" w:space="0" w:color="9E5E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5E9B" w:themeColor="accent6"/>
          <w:left w:val="nil"/>
        </w:tcBorders>
      </w:tcPr>
    </w:tblStylePr>
    <w:tblStylePr w:type="swCell">
      <w:tblPr/>
      <w:tcPr>
        <w:tcBorders>
          <w:top w:val="double" w:sz="4" w:space="0" w:color="9E5E9B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01513" w:themeColor="accent1"/>
          <w:left w:val="single" w:sz="4" w:space="0" w:color="B01513" w:themeColor="accent1"/>
          <w:bottom w:val="single" w:sz="4" w:space="0" w:color="B01513" w:themeColor="accent1"/>
          <w:right w:val="single" w:sz="4" w:space="0" w:color="B01513" w:themeColor="accent1"/>
          <w:insideH w:val="nil"/>
        </w:tcBorders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6312" w:themeColor="accent2"/>
          <w:left w:val="single" w:sz="4" w:space="0" w:color="EA6312" w:themeColor="accent2"/>
          <w:bottom w:val="single" w:sz="4" w:space="0" w:color="EA6312" w:themeColor="accent2"/>
          <w:right w:val="single" w:sz="4" w:space="0" w:color="EA6312" w:themeColor="accent2"/>
          <w:insideH w:val="nil"/>
        </w:tcBorders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729" w:themeColor="accent3"/>
          <w:left w:val="single" w:sz="4" w:space="0" w:color="E6B729" w:themeColor="accent3"/>
          <w:bottom w:val="single" w:sz="4" w:space="0" w:color="E6B729" w:themeColor="accent3"/>
          <w:right w:val="single" w:sz="4" w:space="0" w:color="E6B729" w:themeColor="accent3"/>
          <w:insideH w:val="nil"/>
        </w:tcBorders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AC90" w:themeColor="accent4"/>
          <w:left w:val="single" w:sz="4" w:space="0" w:color="6AAC90" w:themeColor="accent4"/>
          <w:bottom w:val="single" w:sz="4" w:space="0" w:color="6AAC90" w:themeColor="accent4"/>
          <w:right w:val="single" w:sz="4" w:space="0" w:color="6AAC90" w:themeColor="accent4"/>
          <w:insideH w:val="nil"/>
        </w:tcBorders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849A" w:themeColor="accent5"/>
          <w:left w:val="single" w:sz="4" w:space="0" w:color="54849A" w:themeColor="accent5"/>
          <w:bottom w:val="single" w:sz="4" w:space="0" w:color="54849A" w:themeColor="accent5"/>
          <w:right w:val="single" w:sz="4" w:space="0" w:color="54849A" w:themeColor="accent5"/>
          <w:insideH w:val="nil"/>
        </w:tcBorders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5E9B" w:themeColor="accent6"/>
          <w:left w:val="single" w:sz="4" w:space="0" w:color="9E5E9B" w:themeColor="accent6"/>
          <w:bottom w:val="single" w:sz="4" w:space="0" w:color="9E5E9B" w:themeColor="accent6"/>
          <w:right w:val="single" w:sz="4" w:space="0" w:color="9E5E9B" w:themeColor="accent6"/>
          <w:insideH w:val="nil"/>
        </w:tcBorders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Tmavtabulkaseznamu5">
    <w:name w:val="List Table 5 Dark"/>
    <w:basedOn w:val="Normlntabulka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01513" w:themeColor="accent1"/>
        <w:left w:val="single" w:sz="24" w:space="0" w:color="B01513" w:themeColor="accent1"/>
        <w:bottom w:val="single" w:sz="24" w:space="0" w:color="B01513" w:themeColor="accent1"/>
        <w:right w:val="single" w:sz="24" w:space="0" w:color="B01513" w:themeColor="accent1"/>
      </w:tblBorders>
    </w:tblPr>
    <w:tcPr>
      <w:shd w:val="clear" w:color="auto" w:fill="B0151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6312" w:themeColor="accent2"/>
        <w:left w:val="single" w:sz="24" w:space="0" w:color="EA6312" w:themeColor="accent2"/>
        <w:bottom w:val="single" w:sz="24" w:space="0" w:color="EA6312" w:themeColor="accent2"/>
        <w:right w:val="single" w:sz="24" w:space="0" w:color="EA6312" w:themeColor="accent2"/>
      </w:tblBorders>
    </w:tblPr>
    <w:tcPr>
      <w:shd w:val="clear" w:color="auto" w:fill="EA631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6B729" w:themeColor="accent3"/>
        <w:left w:val="single" w:sz="24" w:space="0" w:color="E6B729" w:themeColor="accent3"/>
        <w:bottom w:val="single" w:sz="24" w:space="0" w:color="E6B729" w:themeColor="accent3"/>
        <w:right w:val="single" w:sz="24" w:space="0" w:color="E6B729" w:themeColor="accent3"/>
      </w:tblBorders>
    </w:tblPr>
    <w:tcPr>
      <w:shd w:val="clear" w:color="auto" w:fill="E6B7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AAC90" w:themeColor="accent4"/>
        <w:left w:val="single" w:sz="24" w:space="0" w:color="6AAC90" w:themeColor="accent4"/>
        <w:bottom w:val="single" w:sz="24" w:space="0" w:color="6AAC90" w:themeColor="accent4"/>
        <w:right w:val="single" w:sz="24" w:space="0" w:color="6AAC90" w:themeColor="accent4"/>
      </w:tblBorders>
    </w:tblPr>
    <w:tcPr>
      <w:shd w:val="clear" w:color="auto" w:fill="6AAC9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4849A" w:themeColor="accent5"/>
        <w:left w:val="single" w:sz="24" w:space="0" w:color="54849A" w:themeColor="accent5"/>
        <w:bottom w:val="single" w:sz="24" w:space="0" w:color="54849A" w:themeColor="accent5"/>
        <w:right w:val="single" w:sz="24" w:space="0" w:color="54849A" w:themeColor="accent5"/>
      </w:tblBorders>
    </w:tblPr>
    <w:tcPr>
      <w:shd w:val="clear" w:color="auto" w:fill="5484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5E9B" w:themeColor="accent6"/>
        <w:left w:val="single" w:sz="24" w:space="0" w:color="9E5E9B" w:themeColor="accent6"/>
        <w:bottom w:val="single" w:sz="24" w:space="0" w:color="9E5E9B" w:themeColor="accent6"/>
        <w:right w:val="single" w:sz="24" w:space="0" w:color="9E5E9B" w:themeColor="accent6"/>
      </w:tblBorders>
    </w:tblPr>
    <w:tcPr>
      <w:shd w:val="clear" w:color="auto" w:fill="9E5E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Borders>
        <w:top w:val="single" w:sz="4" w:space="0" w:color="B01513" w:themeColor="accent1"/>
        <w:bottom w:val="single" w:sz="4" w:space="0" w:color="B0151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0151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Borders>
        <w:top w:val="single" w:sz="4" w:space="0" w:color="EA6312" w:themeColor="accent2"/>
        <w:bottom w:val="single" w:sz="4" w:space="0" w:color="EA631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A631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Borders>
        <w:top w:val="single" w:sz="4" w:space="0" w:color="E6B729" w:themeColor="accent3"/>
        <w:bottom w:val="single" w:sz="4" w:space="0" w:color="E6B7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6B7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Borders>
        <w:top w:val="single" w:sz="4" w:space="0" w:color="6AAC90" w:themeColor="accent4"/>
        <w:bottom w:val="single" w:sz="4" w:space="0" w:color="6AAC9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AAC9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Borders>
        <w:top w:val="single" w:sz="4" w:space="0" w:color="54849A" w:themeColor="accent5"/>
        <w:bottom w:val="single" w:sz="4" w:space="0" w:color="5484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484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Borders>
        <w:top w:val="single" w:sz="4" w:space="0" w:color="9E5E9B" w:themeColor="accent6"/>
        <w:bottom w:val="single" w:sz="4" w:space="0" w:color="9E5E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E5E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Barevntabulkaseznamu7">
    <w:name w:val="List Table 7 Colorful"/>
    <w:basedOn w:val="Normlntabulka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0151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0151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0151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0151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631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631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631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631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B7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B7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B7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B7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AC9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AC9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AC9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AC9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484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484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484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484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5E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5E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5E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5E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Pr>
      <w:rFonts w:ascii="Consolas" w:hAnsi="Consolas" w:cs="Consolas"/>
      <w:sz w:val="20"/>
      <w:szCs w:val="20"/>
    </w:rPr>
  </w:style>
  <w:style w:type="table" w:styleId="Stednmka1">
    <w:name w:val="Medium Grid 1"/>
    <w:basedOn w:val="Normlntabulka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E82C2A" w:themeColor="accent1" w:themeTint="BF"/>
        <w:left w:val="single" w:sz="8" w:space="0" w:color="E82C2A" w:themeColor="accent1" w:themeTint="BF"/>
        <w:bottom w:val="single" w:sz="8" w:space="0" w:color="E82C2A" w:themeColor="accent1" w:themeTint="BF"/>
        <w:right w:val="single" w:sz="8" w:space="0" w:color="E82C2A" w:themeColor="accent1" w:themeTint="BF"/>
        <w:insideH w:val="single" w:sz="8" w:space="0" w:color="E82C2A" w:themeColor="accent1" w:themeTint="BF"/>
        <w:insideV w:val="single" w:sz="8" w:space="0" w:color="E82C2A" w:themeColor="accent1" w:themeTint="BF"/>
      </w:tblBorders>
    </w:tblPr>
    <w:tcPr>
      <w:shd w:val="clear" w:color="auto" w:fill="F7B9B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2C2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shd w:val="clear" w:color="auto" w:fill="EF7271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1894B" w:themeColor="accent2" w:themeTint="BF"/>
        <w:left w:val="single" w:sz="8" w:space="0" w:color="F1894B" w:themeColor="accent2" w:themeTint="BF"/>
        <w:bottom w:val="single" w:sz="8" w:space="0" w:color="F1894B" w:themeColor="accent2" w:themeTint="BF"/>
        <w:right w:val="single" w:sz="8" w:space="0" w:color="F1894B" w:themeColor="accent2" w:themeTint="BF"/>
        <w:insideH w:val="single" w:sz="8" w:space="0" w:color="F1894B" w:themeColor="accent2" w:themeTint="BF"/>
        <w:insideV w:val="single" w:sz="8" w:space="0" w:color="F1894B" w:themeColor="accent2" w:themeTint="BF"/>
      </w:tblBorders>
    </w:tblPr>
    <w:tcPr>
      <w:shd w:val="clear" w:color="auto" w:fill="FAD7C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894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shd w:val="clear" w:color="auto" w:fill="F5B087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ECC85E" w:themeColor="accent3" w:themeTint="BF"/>
        <w:left w:val="single" w:sz="8" w:space="0" w:color="ECC85E" w:themeColor="accent3" w:themeTint="BF"/>
        <w:bottom w:val="single" w:sz="8" w:space="0" w:color="ECC85E" w:themeColor="accent3" w:themeTint="BF"/>
        <w:right w:val="single" w:sz="8" w:space="0" w:color="ECC85E" w:themeColor="accent3" w:themeTint="BF"/>
        <w:insideH w:val="single" w:sz="8" w:space="0" w:color="ECC85E" w:themeColor="accent3" w:themeTint="BF"/>
        <w:insideV w:val="single" w:sz="8" w:space="0" w:color="ECC85E" w:themeColor="accent3" w:themeTint="BF"/>
      </w:tblBorders>
    </w:tblPr>
    <w:tcPr>
      <w:shd w:val="clear" w:color="auto" w:fill="F8ED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C8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8FC0AB" w:themeColor="accent4" w:themeTint="BF"/>
        <w:left w:val="single" w:sz="8" w:space="0" w:color="8FC0AB" w:themeColor="accent4" w:themeTint="BF"/>
        <w:bottom w:val="single" w:sz="8" w:space="0" w:color="8FC0AB" w:themeColor="accent4" w:themeTint="BF"/>
        <w:right w:val="single" w:sz="8" w:space="0" w:color="8FC0AB" w:themeColor="accent4" w:themeTint="BF"/>
        <w:insideH w:val="single" w:sz="8" w:space="0" w:color="8FC0AB" w:themeColor="accent4" w:themeTint="BF"/>
        <w:insideV w:val="single" w:sz="8" w:space="0" w:color="8FC0AB" w:themeColor="accent4" w:themeTint="BF"/>
      </w:tblBorders>
    </w:tblPr>
    <w:tcPr>
      <w:shd w:val="clear" w:color="auto" w:fill="DAEA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C0A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shd w:val="clear" w:color="auto" w:fill="B4D5C7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7BA3B7" w:themeColor="accent5" w:themeTint="BF"/>
        <w:left w:val="single" w:sz="8" w:space="0" w:color="7BA3B7" w:themeColor="accent5" w:themeTint="BF"/>
        <w:bottom w:val="single" w:sz="8" w:space="0" w:color="7BA3B7" w:themeColor="accent5" w:themeTint="BF"/>
        <w:right w:val="single" w:sz="8" w:space="0" w:color="7BA3B7" w:themeColor="accent5" w:themeTint="BF"/>
        <w:insideH w:val="single" w:sz="8" w:space="0" w:color="7BA3B7" w:themeColor="accent5" w:themeTint="BF"/>
        <w:insideV w:val="single" w:sz="8" w:space="0" w:color="7BA3B7" w:themeColor="accent5" w:themeTint="BF"/>
      </w:tblBorders>
    </w:tblPr>
    <w:tcPr>
      <w:shd w:val="clear" w:color="auto" w:fill="D3E0E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3B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shd w:val="clear" w:color="auto" w:fill="A7C2CF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B785B4" w:themeColor="accent6" w:themeTint="BF"/>
        <w:left w:val="single" w:sz="8" w:space="0" w:color="B785B4" w:themeColor="accent6" w:themeTint="BF"/>
        <w:bottom w:val="single" w:sz="8" w:space="0" w:color="B785B4" w:themeColor="accent6" w:themeTint="BF"/>
        <w:right w:val="single" w:sz="8" w:space="0" w:color="B785B4" w:themeColor="accent6" w:themeTint="BF"/>
        <w:insideH w:val="single" w:sz="8" w:space="0" w:color="B785B4" w:themeColor="accent6" w:themeTint="BF"/>
        <w:insideV w:val="single" w:sz="8" w:space="0" w:color="B785B4" w:themeColor="accent6" w:themeTint="BF"/>
      </w:tblBorders>
    </w:tblPr>
    <w:tcPr>
      <w:shd w:val="clear" w:color="auto" w:fill="E7D6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85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shd w:val="clear" w:color="auto" w:fill="CFAECD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  <w:insideH w:val="single" w:sz="8" w:space="0" w:color="B01513" w:themeColor="accent1"/>
        <w:insideV w:val="single" w:sz="8" w:space="0" w:color="B01513" w:themeColor="accent1"/>
      </w:tblBorders>
    </w:tblPr>
    <w:tcPr>
      <w:shd w:val="clear" w:color="auto" w:fill="F7B9B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3E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6C6" w:themeFill="accent1" w:themeFillTint="33"/>
      </w:tc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tcBorders>
          <w:insideH w:val="single" w:sz="6" w:space="0" w:color="B01513" w:themeColor="accent1"/>
          <w:insideV w:val="single" w:sz="6" w:space="0" w:color="B01513" w:themeColor="accent1"/>
        </w:tcBorders>
        <w:shd w:val="clear" w:color="auto" w:fill="EF727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  <w:insideH w:val="single" w:sz="8" w:space="0" w:color="EA6312" w:themeColor="accent2"/>
        <w:insideV w:val="single" w:sz="8" w:space="0" w:color="EA6312" w:themeColor="accent2"/>
      </w:tblBorders>
    </w:tblPr>
    <w:tcPr>
      <w:shd w:val="clear" w:color="auto" w:fill="FAD7C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FCF" w:themeFill="accent2" w:themeFillTint="33"/>
      </w:tc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tcBorders>
          <w:insideH w:val="single" w:sz="6" w:space="0" w:color="EA6312" w:themeColor="accent2"/>
          <w:insideV w:val="single" w:sz="6" w:space="0" w:color="EA6312" w:themeColor="accent2"/>
        </w:tcBorders>
        <w:shd w:val="clear" w:color="auto" w:fill="F5B08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  <w:insideH w:val="single" w:sz="8" w:space="0" w:color="E6B729" w:themeColor="accent3"/>
        <w:insideV w:val="single" w:sz="8" w:space="0" w:color="E6B729" w:themeColor="accent3"/>
      </w:tblBorders>
    </w:tblPr>
    <w:tcPr>
      <w:shd w:val="clear" w:color="auto" w:fill="F8ED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0D4" w:themeFill="accent3" w:themeFillTint="33"/>
      </w:tc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tcBorders>
          <w:insideH w:val="single" w:sz="6" w:space="0" w:color="E6B729" w:themeColor="accent3"/>
          <w:insideV w:val="single" w:sz="6" w:space="0" w:color="E6B729" w:themeColor="accent3"/>
        </w:tcBorders>
        <w:shd w:val="clear" w:color="auto" w:fill="F2DA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  <w:insideH w:val="single" w:sz="8" w:space="0" w:color="6AAC90" w:themeColor="accent4"/>
        <w:insideV w:val="single" w:sz="8" w:space="0" w:color="6AAC90" w:themeColor="accent4"/>
      </w:tblBorders>
    </w:tblPr>
    <w:tcPr>
      <w:shd w:val="clear" w:color="auto" w:fill="DAEA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6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EE8" w:themeFill="accent4" w:themeFillTint="33"/>
      </w:tc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tcBorders>
          <w:insideH w:val="single" w:sz="6" w:space="0" w:color="6AAC90" w:themeColor="accent4"/>
          <w:insideV w:val="single" w:sz="6" w:space="0" w:color="6AAC90" w:themeColor="accent4"/>
        </w:tcBorders>
        <w:shd w:val="clear" w:color="auto" w:fill="B4D5C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  <w:insideH w:val="single" w:sz="8" w:space="0" w:color="54849A" w:themeColor="accent5"/>
        <w:insideV w:val="single" w:sz="8" w:space="0" w:color="54849A" w:themeColor="accent5"/>
      </w:tblBorders>
    </w:tblPr>
    <w:tcPr>
      <w:shd w:val="clear" w:color="auto" w:fill="D3E0E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3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6EB" w:themeFill="accent5" w:themeFillTint="33"/>
      </w:tc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tcBorders>
          <w:insideH w:val="single" w:sz="6" w:space="0" w:color="54849A" w:themeColor="accent5"/>
          <w:insideV w:val="single" w:sz="6" w:space="0" w:color="54849A" w:themeColor="accent5"/>
        </w:tcBorders>
        <w:shd w:val="clear" w:color="auto" w:fill="A7C2C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  <w:insideH w:val="single" w:sz="8" w:space="0" w:color="9E5E9B" w:themeColor="accent6"/>
        <w:insideV w:val="single" w:sz="8" w:space="0" w:color="9E5E9B" w:themeColor="accent6"/>
      </w:tblBorders>
    </w:tblPr>
    <w:tcPr>
      <w:shd w:val="clear" w:color="auto" w:fill="E7D6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EF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EEB" w:themeFill="accent6" w:themeFillTint="33"/>
      </w:tc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tcBorders>
          <w:insideH w:val="single" w:sz="6" w:space="0" w:color="9E5E9B" w:themeColor="accent6"/>
          <w:insideV w:val="single" w:sz="6" w:space="0" w:color="9E5E9B" w:themeColor="accent6"/>
        </w:tcBorders>
        <w:shd w:val="clear" w:color="auto" w:fill="CFAE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B9B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0151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0151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0151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727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7271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7C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631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631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631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08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087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ED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7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7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B7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A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A94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A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AC9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AC9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AC9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D5C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D5C7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0E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84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84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84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C2C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C2CF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6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5E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5E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5E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AE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AECD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01513" w:themeColor="accent1"/>
        <w:bottom w:val="single" w:sz="8" w:space="0" w:color="B0151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01513" w:themeColor="accent1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B01513" w:themeColor="accent1"/>
          <w:bottom w:val="single" w:sz="8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01513" w:themeColor="accent1"/>
          <w:bottom w:val="single" w:sz="8" w:space="0" w:color="B01513" w:themeColor="accent1"/>
        </w:tcBorders>
      </w:tcPr>
    </w:tblStylePr>
    <w:tblStylePr w:type="band1Vert">
      <w:tblPr/>
      <w:tcPr>
        <w:shd w:val="clear" w:color="auto" w:fill="F7B9B8" w:themeFill="accent1" w:themeFillTint="3F"/>
      </w:tcPr>
    </w:tblStylePr>
    <w:tblStylePr w:type="band1Horz">
      <w:tblPr/>
      <w:tcPr>
        <w:shd w:val="clear" w:color="auto" w:fill="F7B9B8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6312" w:themeColor="accent2"/>
        <w:bottom w:val="single" w:sz="8" w:space="0" w:color="EA631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6312" w:themeColor="accent2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EA6312" w:themeColor="accent2"/>
          <w:bottom w:val="single" w:sz="8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6312" w:themeColor="accent2"/>
          <w:bottom w:val="single" w:sz="8" w:space="0" w:color="EA6312" w:themeColor="accent2"/>
        </w:tcBorders>
      </w:tcPr>
    </w:tblStylePr>
    <w:tblStylePr w:type="band1Vert">
      <w:tblPr/>
      <w:tcPr>
        <w:shd w:val="clear" w:color="auto" w:fill="FAD7C3" w:themeFill="accent2" w:themeFillTint="3F"/>
      </w:tcPr>
    </w:tblStylePr>
    <w:tblStylePr w:type="band1Horz">
      <w:tblPr/>
      <w:tcPr>
        <w:shd w:val="clear" w:color="auto" w:fill="FAD7C3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B729" w:themeColor="accent3"/>
        <w:bottom w:val="single" w:sz="8" w:space="0" w:color="E6B7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B729" w:themeColor="accent3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E6B729" w:themeColor="accent3"/>
          <w:bottom w:val="single" w:sz="8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B729" w:themeColor="accent3"/>
          <w:bottom w:val="single" w:sz="8" w:space="0" w:color="E6B729" w:themeColor="accent3"/>
        </w:tcBorders>
      </w:tcPr>
    </w:tblStylePr>
    <w:tblStylePr w:type="band1Vert">
      <w:tblPr/>
      <w:tcPr>
        <w:shd w:val="clear" w:color="auto" w:fill="F8EDC9" w:themeFill="accent3" w:themeFillTint="3F"/>
      </w:tcPr>
    </w:tblStylePr>
    <w:tblStylePr w:type="band1Horz">
      <w:tblPr/>
      <w:tcPr>
        <w:shd w:val="clear" w:color="auto" w:fill="F8EDC9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AC90" w:themeColor="accent4"/>
        <w:bottom w:val="single" w:sz="8" w:space="0" w:color="6AAC9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AC90" w:themeColor="accent4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6AAC90" w:themeColor="accent4"/>
          <w:bottom w:val="single" w:sz="8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AC90" w:themeColor="accent4"/>
          <w:bottom w:val="single" w:sz="8" w:space="0" w:color="6AAC90" w:themeColor="accent4"/>
        </w:tcBorders>
      </w:tcPr>
    </w:tblStylePr>
    <w:tblStylePr w:type="band1Vert">
      <w:tblPr/>
      <w:tcPr>
        <w:shd w:val="clear" w:color="auto" w:fill="DAEAE3" w:themeFill="accent4" w:themeFillTint="3F"/>
      </w:tcPr>
    </w:tblStylePr>
    <w:tblStylePr w:type="band1Horz">
      <w:tblPr/>
      <w:tcPr>
        <w:shd w:val="clear" w:color="auto" w:fill="DAEAE3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4849A" w:themeColor="accent5"/>
        <w:bottom w:val="single" w:sz="8" w:space="0" w:color="5484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849A" w:themeColor="accent5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54849A" w:themeColor="accent5"/>
          <w:bottom w:val="single" w:sz="8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849A" w:themeColor="accent5"/>
          <w:bottom w:val="single" w:sz="8" w:space="0" w:color="54849A" w:themeColor="accent5"/>
        </w:tcBorders>
      </w:tcPr>
    </w:tblStylePr>
    <w:tblStylePr w:type="band1Vert">
      <w:tblPr/>
      <w:tcPr>
        <w:shd w:val="clear" w:color="auto" w:fill="D3E0E7" w:themeFill="accent5" w:themeFillTint="3F"/>
      </w:tcPr>
    </w:tblStylePr>
    <w:tblStylePr w:type="band1Horz">
      <w:tblPr/>
      <w:tcPr>
        <w:shd w:val="clear" w:color="auto" w:fill="D3E0E7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5E9B" w:themeColor="accent6"/>
        <w:bottom w:val="single" w:sz="8" w:space="0" w:color="9E5E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5E9B" w:themeColor="accent6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9E5E9B" w:themeColor="accent6"/>
          <w:bottom w:val="single" w:sz="8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5E9B" w:themeColor="accent6"/>
          <w:bottom w:val="single" w:sz="8" w:space="0" w:color="9E5E9B" w:themeColor="accent6"/>
        </w:tcBorders>
      </w:tcPr>
    </w:tblStylePr>
    <w:tblStylePr w:type="band1Vert">
      <w:tblPr/>
      <w:tcPr>
        <w:shd w:val="clear" w:color="auto" w:fill="E7D6E6" w:themeFill="accent6" w:themeFillTint="3F"/>
      </w:tcPr>
    </w:tblStylePr>
    <w:tblStylePr w:type="band1Horz">
      <w:tblPr/>
      <w:tcPr>
        <w:shd w:val="clear" w:color="auto" w:fill="E7D6E6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0151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0151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0151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0151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B9B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631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631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631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7C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B7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B72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B7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B7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D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AC9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AC9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AC9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AC9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A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84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4849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84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84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0E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5E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E5E9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5E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5E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6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E82C2A" w:themeColor="accent1" w:themeTint="BF"/>
        <w:left w:val="single" w:sz="8" w:space="0" w:color="E82C2A" w:themeColor="accent1" w:themeTint="BF"/>
        <w:bottom w:val="single" w:sz="8" w:space="0" w:color="E82C2A" w:themeColor="accent1" w:themeTint="BF"/>
        <w:right w:val="single" w:sz="8" w:space="0" w:color="E82C2A" w:themeColor="accent1" w:themeTint="BF"/>
        <w:insideH w:val="single" w:sz="8" w:space="0" w:color="E82C2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2C2A" w:themeColor="accent1" w:themeTint="BF"/>
          <w:left w:val="single" w:sz="8" w:space="0" w:color="E82C2A" w:themeColor="accent1" w:themeTint="BF"/>
          <w:bottom w:val="single" w:sz="8" w:space="0" w:color="E82C2A" w:themeColor="accent1" w:themeTint="BF"/>
          <w:right w:val="single" w:sz="8" w:space="0" w:color="E82C2A" w:themeColor="accent1" w:themeTint="BF"/>
          <w:insideH w:val="nil"/>
          <w:insideV w:val="nil"/>
        </w:tcBorders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2C2A" w:themeColor="accent1" w:themeTint="BF"/>
          <w:left w:val="single" w:sz="8" w:space="0" w:color="E82C2A" w:themeColor="accent1" w:themeTint="BF"/>
          <w:bottom w:val="single" w:sz="8" w:space="0" w:color="E82C2A" w:themeColor="accent1" w:themeTint="BF"/>
          <w:right w:val="single" w:sz="8" w:space="0" w:color="E82C2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9B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B9B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1894B" w:themeColor="accent2" w:themeTint="BF"/>
        <w:left w:val="single" w:sz="8" w:space="0" w:color="F1894B" w:themeColor="accent2" w:themeTint="BF"/>
        <w:bottom w:val="single" w:sz="8" w:space="0" w:color="F1894B" w:themeColor="accent2" w:themeTint="BF"/>
        <w:right w:val="single" w:sz="8" w:space="0" w:color="F1894B" w:themeColor="accent2" w:themeTint="BF"/>
        <w:insideH w:val="single" w:sz="8" w:space="0" w:color="F1894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894B" w:themeColor="accent2" w:themeTint="BF"/>
          <w:left w:val="single" w:sz="8" w:space="0" w:color="F1894B" w:themeColor="accent2" w:themeTint="BF"/>
          <w:bottom w:val="single" w:sz="8" w:space="0" w:color="F1894B" w:themeColor="accent2" w:themeTint="BF"/>
          <w:right w:val="single" w:sz="8" w:space="0" w:color="F1894B" w:themeColor="accent2" w:themeTint="BF"/>
          <w:insideH w:val="nil"/>
          <w:insideV w:val="nil"/>
        </w:tcBorders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894B" w:themeColor="accent2" w:themeTint="BF"/>
          <w:left w:val="single" w:sz="8" w:space="0" w:color="F1894B" w:themeColor="accent2" w:themeTint="BF"/>
          <w:bottom w:val="single" w:sz="8" w:space="0" w:color="F1894B" w:themeColor="accent2" w:themeTint="BF"/>
          <w:right w:val="single" w:sz="8" w:space="0" w:color="F1894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7C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7C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ECC85E" w:themeColor="accent3" w:themeTint="BF"/>
        <w:left w:val="single" w:sz="8" w:space="0" w:color="ECC85E" w:themeColor="accent3" w:themeTint="BF"/>
        <w:bottom w:val="single" w:sz="8" w:space="0" w:color="ECC85E" w:themeColor="accent3" w:themeTint="BF"/>
        <w:right w:val="single" w:sz="8" w:space="0" w:color="ECC85E" w:themeColor="accent3" w:themeTint="BF"/>
        <w:insideH w:val="single" w:sz="8" w:space="0" w:color="ECC8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C85E" w:themeColor="accent3" w:themeTint="BF"/>
          <w:left w:val="single" w:sz="8" w:space="0" w:color="ECC85E" w:themeColor="accent3" w:themeTint="BF"/>
          <w:bottom w:val="single" w:sz="8" w:space="0" w:color="ECC85E" w:themeColor="accent3" w:themeTint="BF"/>
          <w:right w:val="single" w:sz="8" w:space="0" w:color="ECC85E" w:themeColor="accent3" w:themeTint="BF"/>
          <w:insideH w:val="nil"/>
          <w:insideV w:val="nil"/>
        </w:tcBorders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C85E" w:themeColor="accent3" w:themeTint="BF"/>
          <w:left w:val="single" w:sz="8" w:space="0" w:color="ECC85E" w:themeColor="accent3" w:themeTint="BF"/>
          <w:bottom w:val="single" w:sz="8" w:space="0" w:color="ECC85E" w:themeColor="accent3" w:themeTint="BF"/>
          <w:right w:val="single" w:sz="8" w:space="0" w:color="ECC8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D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D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8FC0AB" w:themeColor="accent4" w:themeTint="BF"/>
        <w:left w:val="single" w:sz="8" w:space="0" w:color="8FC0AB" w:themeColor="accent4" w:themeTint="BF"/>
        <w:bottom w:val="single" w:sz="8" w:space="0" w:color="8FC0AB" w:themeColor="accent4" w:themeTint="BF"/>
        <w:right w:val="single" w:sz="8" w:space="0" w:color="8FC0AB" w:themeColor="accent4" w:themeTint="BF"/>
        <w:insideH w:val="single" w:sz="8" w:space="0" w:color="8FC0A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C0AB" w:themeColor="accent4" w:themeTint="BF"/>
          <w:left w:val="single" w:sz="8" w:space="0" w:color="8FC0AB" w:themeColor="accent4" w:themeTint="BF"/>
          <w:bottom w:val="single" w:sz="8" w:space="0" w:color="8FC0AB" w:themeColor="accent4" w:themeTint="BF"/>
          <w:right w:val="single" w:sz="8" w:space="0" w:color="8FC0AB" w:themeColor="accent4" w:themeTint="BF"/>
          <w:insideH w:val="nil"/>
          <w:insideV w:val="nil"/>
        </w:tcBorders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0AB" w:themeColor="accent4" w:themeTint="BF"/>
          <w:left w:val="single" w:sz="8" w:space="0" w:color="8FC0AB" w:themeColor="accent4" w:themeTint="BF"/>
          <w:bottom w:val="single" w:sz="8" w:space="0" w:color="8FC0AB" w:themeColor="accent4" w:themeTint="BF"/>
          <w:right w:val="single" w:sz="8" w:space="0" w:color="8FC0A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A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7BA3B7" w:themeColor="accent5" w:themeTint="BF"/>
        <w:left w:val="single" w:sz="8" w:space="0" w:color="7BA3B7" w:themeColor="accent5" w:themeTint="BF"/>
        <w:bottom w:val="single" w:sz="8" w:space="0" w:color="7BA3B7" w:themeColor="accent5" w:themeTint="BF"/>
        <w:right w:val="single" w:sz="8" w:space="0" w:color="7BA3B7" w:themeColor="accent5" w:themeTint="BF"/>
        <w:insideH w:val="single" w:sz="8" w:space="0" w:color="7BA3B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3B7" w:themeColor="accent5" w:themeTint="BF"/>
          <w:left w:val="single" w:sz="8" w:space="0" w:color="7BA3B7" w:themeColor="accent5" w:themeTint="BF"/>
          <w:bottom w:val="single" w:sz="8" w:space="0" w:color="7BA3B7" w:themeColor="accent5" w:themeTint="BF"/>
          <w:right w:val="single" w:sz="8" w:space="0" w:color="7BA3B7" w:themeColor="accent5" w:themeTint="BF"/>
          <w:insideH w:val="nil"/>
          <w:insideV w:val="nil"/>
        </w:tcBorders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3B7" w:themeColor="accent5" w:themeTint="BF"/>
          <w:left w:val="single" w:sz="8" w:space="0" w:color="7BA3B7" w:themeColor="accent5" w:themeTint="BF"/>
          <w:bottom w:val="single" w:sz="8" w:space="0" w:color="7BA3B7" w:themeColor="accent5" w:themeTint="BF"/>
          <w:right w:val="single" w:sz="8" w:space="0" w:color="7BA3B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0E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0E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B785B4" w:themeColor="accent6" w:themeTint="BF"/>
        <w:left w:val="single" w:sz="8" w:space="0" w:color="B785B4" w:themeColor="accent6" w:themeTint="BF"/>
        <w:bottom w:val="single" w:sz="8" w:space="0" w:color="B785B4" w:themeColor="accent6" w:themeTint="BF"/>
        <w:right w:val="single" w:sz="8" w:space="0" w:color="B785B4" w:themeColor="accent6" w:themeTint="BF"/>
        <w:insideH w:val="single" w:sz="8" w:space="0" w:color="B785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85B4" w:themeColor="accent6" w:themeTint="BF"/>
          <w:left w:val="single" w:sz="8" w:space="0" w:color="B785B4" w:themeColor="accent6" w:themeTint="BF"/>
          <w:bottom w:val="single" w:sz="8" w:space="0" w:color="B785B4" w:themeColor="accent6" w:themeTint="BF"/>
          <w:right w:val="single" w:sz="8" w:space="0" w:color="B785B4" w:themeColor="accent6" w:themeTint="BF"/>
          <w:insideH w:val="nil"/>
          <w:insideV w:val="nil"/>
        </w:tcBorders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85B4" w:themeColor="accent6" w:themeTint="BF"/>
          <w:left w:val="single" w:sz="8" w:space="0" w:color="B785B4" w:themeColor="accent6" w:themeTint="BF"/>
          <w:bottom w:val="single" w:sz="8" w:space="0" w:color="B785B4" w:themeColor="accent6" w:themeTint="BF"/>
          <w:right w:val="single" w:sz="8" w:space="0" w:color="B785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6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6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0151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0151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631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631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B7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B7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AC9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AC9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84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84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5E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5E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pPr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Pr>
      <w:rFonts w:asciiTheme="majorHAnsi" w:eastAsiaTheme="majorEastAsia" w:hAnsiTheme="majorHAnsi" w:cstheme="majorBidi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</w:style>
  <w:style w:type="character" w:styleId="slostrnky">
    <w:name w:val="page number"/>
    <w:basedOn w:val="Standardnpsmoodstavce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table" w:styleId="Prosttabulka1">
    <w:name w:val="Plain Table 1"/>
    <w:basedOn w:val="Normlntabulka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Pr>
      <w:rFonts w:ascii="Consolas" w:hAnsi="Consolas" w:cs="Consolas"/>
      <w:sz w:val="21"/>
      <w:szCs w:val="21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</w:style>
  <w:style w:type="character" w:customStyle="1" w:styleId="OslovenChar">
    <w:name w:val="Oslovení Char"/>
    <w:basedOn w:val="Standardnpsmoodstavce"/>
    <w:link w:val="Osloven"/>
    <w:uiPriority w:val="99"/>
    <w:semiHidden/>
  </w:style>
  <w:style w:type="paragraph" w:styleId="Podpis">
    <w:name w:val="Signature"/>
    <w:basedOn w:val="Normln"/>
    <w:link w:val="PodpisChar"/>
    <w:uiPriority w:val="99"/>
    <w:semiHidden/>
    <w:unhideWhenUsed/>
    <w:pPr>
      <w:spacing w:after="0" w:line="240" w:lineRule="auto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</w:style>
  <w:style w:type="table" w:styleId="Tabulkasprostorovmiefekty1">
    <w:name w:val="Table 3D effects 1"/>
    <w:basedOn w:val="Normlntabulka"/>
    <w:uiPriority w:val="99"/>
    <w:semiHidden/>
    <w:unhideWhenUsed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pPr>
      <w:spacing w:after="0"/>
      <w:ind w:left="170" w:hanging="170"/>
    </w:pPr>
  </w:style>
  <w:style w:type="paragraph" w:styleId="Seznamobrzk">
    <w:name w:val="table of figures"/>
    <w:basedOn w:val="Normln"/>
    <w:next w:val="Normln"/>
    <w:uiPriority w:val="99"/>
    <w:semiHidden/>
    <w:unhideWhenUsed/>
    <w:pPr>
      <w:spacing w:after="0"/>
    </w:pPr>
  </w:style>
  <w:style w:type="table" w:styleId="Profesionlntabulka">
    <w:name w:val="Table Professional"/>
    <w:basedOn w:val="Normlntabulka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semiHidden/>
    <w:unhideWhenUsed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pPr>
      <w:spacing w:after="100"/>
      <w:ind w:left="170"/>
    </w:pPr>
  </w:style>
  <w:style w:type="paragraph" w:styleId="Obsah3">
    <w:name w:val="toc 3"/>
    <w:basedOn w:val="Normln"/>
    <w:next w:val="Normln"/>
    <w:autoRedefine/>
    <w:uiPriority w:val="39"/>
    <w:semiHidden/>
    <w:unhideWhenUsed/>
    <w:pPr>
      <w:spacing w:after="100"/>
      <w:ind w:left="340"/>
    </w:pPr>
  </w:style>
  <w:style w:type="paragraph" w:styleId="Obsah4">
    <w:name w:val="toc 4"/>
    <w:basedOn w:val="Normln"/>
    <w:next w:val="Normln"/>
    <w:autoRedefine/>
    <w:uiPriority w:val="39"/>
    <w:semiHidden/>
    <w:unhideWhenUsed/>
    <w:pPr>
      <w:spacing w:after="100"/>
      <w:ind w:left="510"/>
    </w:pPr>
  </w:style>
  <w:style w:type="paragraph" w:styleId="Obsah5">
    <w:name w:val="toc 5"/>
    <w:basedOn w:val="Normln"/>
    <w:next w:val="Normln"/>
    <w:autoRedefine/>
    <w:uiPriority w:val="39"/>
    <w:semiHidden/>
    <w:unhideWhenUsed/>
    <w:pPr>
      <w:spacing w:after="100"/>
      <w:ind w:left="680"/>
    </w:pPr>
  </w:style>
  <w:style w:type="paragraph" w:styleId="Obsah6">
    <w:name w:val="toc 6"/>
    <w:basedOn w:val="Normln"/>
    <w:next w:val="Normln"/>
    <w:autoRedefine/>
    <w:uiPriority w:val="39"/>
    <w:semiHidden/>
    <w:unhideWhenUsed/>
    <w:pPr>
      <w:spacing w:after="100"/>
      <w:ind w:left="850"/>
    </w:pPr>
  </w:style>
  <w:style w:type="paragraph" w:styleId="Obsah7">
    <w:name w:val="toc 7"/>
    <w:basedOn w:val="Normln"/>
    <w:next w:val="Normln"/>
    <w:autoRedefine/>
    <w:uiPriority w:val="39"/>
    <w:semiHidden/>
    <w:unhideWhenUsed/>
    <w:pPr>
      <w:spacing w:after="100"/>
      <w:ind w:left="1020"/>
    </w:pPr>
  </w:style>
  <w:style w:type="paragraph" w:styleId="Obsah8">
    <w:name w:val="toc 8"/>
    <w:basedOn w:val="Normln"/>
    <w:next w:val="Normln"/>
    <w:autoRedefine/>
    <w:uiPriority w:val="39"/>
    <w:semiHidden/>
    <w:unhideWhenUsed/>
    <w:pPr>
      <w:spacing w:after="100"/>
      <w:ind w:left="1190"/>
    </w:pPr>
  </w:style>
  <w:style w:type="paragraph" w:styleId="Obsah9">
    <w:name w:val="toc 9"/>
    <w:basedOn w:val="Normln"/>
    <w:next w:val="Normln"/>
    <w:autoRedefine/>
    <w:uiPriority w:val="39"/>
    <w:semiHidden/>
    <w:unhideWhenUsed/>
    <w:pPr>
      <w:spacing w:after="100"/>
      <w:ind w:left="136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pPr>
      <w:spacing w:before="240" w:after="0" w:line="300" w:lineRule="auto"/>
      <w:outlineLvl w:val="9"/>
    </w:pPr>
    <w:rPr>
      <w:color w:val="830F0E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7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ontový">
  <a:themeElements>
    <a:clrScheme name="Iontový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93BFD1EB3CD54D8EB6B45E06662EAC" ma:contentTypeVersion="11" ma:contentTypeDescription="Vytvoří nový dokument" ma:contentTypeScope="" ma:versionID="320dbfa876efa0c4d530efe2739ca697">
  <xsd:schema xmlns:xsd="http://www.w3.org/2001/XMLSchema" xmlns:xs="http://www.w3.org/2001/XMLSchema" xmlns:p="http://schemas.microsoft.com/office/2006/metadata/properties" xmlns:ns2="211b63de-99d7-42fa-b7d4-518ecc36a712" xmlns:ns3="8b94525c-c4f5-4024-936c-7f1dcfdf2579" targetNamespace="http://schemas.microsoft.com/office/2006/metadata/properties" ma:root="true" ma:fieldsID="c1bb5c2d6fc8c7d2fc8053aee3dec215" ns2:_="" ns3:_="">
    <xsd:import namespace="211b63de-99d7-42fa-b7d4-518ecc36a712"/>
    <xsd:import namespace="8b94525c-c4f5-4024-936c-7f1dcfdf25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b63de-99d7-42fa-b7d4-518ecc36a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602c0b7-7478-435f-9933-e388b0297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4525c-c4f5-4024-936c-7f1dcfdf25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3b5bc6-aaa8-4199-9d6a-00c2c915f0d3}" ma:internalName="TaxCatchAll" ma:showField="CatchAllData" ma:web="8b94525c-c4f5-4024-936c-7f1dcfdf2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94525c-c4f5-4024-936c-7f1dcfdf2579" xsi:nil="true"/>
    <lcf76f155ced4ddcb4097134ff3c332f xmlns="211b63de-99d7-42fa-b7d4-518ecc36a7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CC0C12-1F99-4B6E-957C-78A4D7633C3D}"/>
</file>

<file path=customXml/itemProps2.xml><?xml version="1.0" encoding="utf-8"?>
<ds:datastoreItem xmlns:ds="http://schemas.openxmlformats.org/officeDocument/2006/customXml" ds:itemID="{11E25760-EE92-461F-9B27-CAF1AB7B6B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A906F-60FB-4F37-9AEB-8530B500A3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1033</Words>
  <Characters>6095</Characters>
  <Application>Microsoft Office Word</Application>
  <DocSecurity>0</DocSecurity>
  <Lines>50</Lines>
  <Paragraphs>14</Paragraphs>
  <ScaleCrop>false</ScaleCrop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Veselovská</dc:creator>
  <cp:keywords/>
  <cp:lastModifiedBy>Daniela Veselovská</cp:lastModifiedBy>
  <cp:revision>43</cp:revision>
  <dcterms:created xsi:type="dcterms:W3CDTF">2020-08-25T18:18:00Z</dcterms:created>
  <dcterms:modified xsi:type="dcterms:W3CDTF">2026-06-24T08:16:00Z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0x0101000393BFD1EB3CD54D8EB6B45E06662EAC</vt:lpwstr>
  </property>
</Properties>
</file>