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3E0ED8">
        <w:t>Základy chemických reakcí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3E0ED8">
        <w:t>Chemie</w:t>
      </w:r>
      <w:r w:rsidR="00EB6AE6">
        <w:t xml:space="preserve"> –</w:t>
      </w:r>
      <w:r w:rsidR="008F2E68">
        <w:t xml:space="preserve"> </w:t>
      </w:r>
      <w:r w:rsidR="00691C52">
        <w:t xml:space="preserve"> </w:t>
      </w:r>
      <w:r w:rsidR="003E0ED8">
        <w:t>1</w:t>
      </w:r>
      <w:r w:rsidR="008418A0">
        <w:t>. ročník</w:t>
      </w:r>
    </w:p>
    <w:p w:rsidR="006A2AD4" w:rsidRPr="006A2AD4" w:rsidRDefault="00691C52" w:rsidP="006A2AD4">
      <w:pPr>
        <w:pStyle w:val="Nadpis2"/>
      </w:pPr>
      <w:r>
        <w:t>Me</w:t>
      </w:r>
      <w:r w:rsidR="006A2AD4">
        <w:t>zipředmětové vztahy:</w:t>
      </w:r>
      <w:r w:rsidR="005268BC">
        <w:t xml:space="preserve"> čtenářská gramotnost, anglický jazyk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691C52" w:rsidRDefault="00F54E6A" w:rsidP="00F54E6A">
      <w:pPr>
        <w:rPr>
          <w:rFonts w:ascii="Arial" w:eastAsia="Times New Roman" w:hAnsi="Arial" w:cs="Arial"/>
          <w:sz w:val="18"/>
          <w:szCs w:val="18"/>
          <w:lang w:eastAsia="cs-CZ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3E0ED8">
        <w:rPr>
          <w:sz w:val="24"/>
          <w:szCs w:val="24"/>
        </w:rPr>
        <w:t>Chemical</w:t>
      </w:r>
      <w:proofErr w:type="spellEnd"/>
      <w:r w:rsidR="003E0ED8">
        <w:rPr>
          <w:sz w:val="24"/>
          <w:szCs w:val="24"/>
        </w:rPr>
        <w:t xml:space="preserve"> </w:t>
      </w:r>
      <w:proofErr w:type="spellStart"/>
      <w:r w:rsidR="003E0ED8">
        <w:rPr>
          <w:sz w:val="24"/>
          <w:szCs w:val="24"/>
        </w:rPr>
        <w:t>reactions</w:t>
      </w:r>
      <w:proofErr w:type="spellEnd"/>
      <w:r w:rsidR="00691C52">
        <w:rPr>
          <w:sz w:val="24"/>
          <w:szCs w:val="24"/>
        </w:rPr>
        <w:t xml:space="preserve"> (</w:t>
      </w:r>
      <w:r w:rsidR="00691C52" w:rsidRPr="00691C52">
        <w:rPr>
          <w:rFonts w:ascii="Arial" w:eastAsia="Times New Roman" w:hAnsi="Arial" w:cs="Arial"/>
          <w:i/>
          <w:iCs/>
          <w:sz w:val="15"/>
          <w:szCs w:val="15"/>
          <w:lang w:eastAsia="cs-CZ"/>
        </w:rPr>
        <w:t> </w:t>
      </w:r>
      <w:hyperlink r:id="rId8" w:history="1">
        <w:r w:rsidR="003E0ED8" w:rsidRPr="00E31A24">
          <w:rPr>
            <w:rStyle w:val="Hypertextovodkaz"/>
          </w:rPr>
          <w:t>https://itunes.apple.com/us/app/chemical-reactions/id493558583?mt=8</w:t>
        </w:r>
      </w:hyperlink>
      <w:r w:rsidR="003E0ED8">
        <w:t xml:space="preserve"> </w:t>
      </w:r>
      <w:r w:rsidR="00691C52">
        <w:rPr>
          <w:rFonts w:ascii="Arial" w:eastAsia="Times New Roman" w:hAnsi="Arial" w:cs="Arial"/>
          <w:sz w:val="18"/>
          <w:szCs w:val="18"/>
          <w:lang w:eastAsia="cs-CZ"/>
        </w:rPr>
        <w:t>)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3F25C1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3F25C1">
        <w:rPr>
          <w:sz w:val="24"/>
          <w:szCs w:val="24"/>
        </w:rPr>
        <w:t>seznámit se se základními chemickými reakcemi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691C52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3F25C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Opakování vlastností prvků, základní typy reakcí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3F25C1">
        <w:rPr>
          <w:sz w:val="24"/>
          <w:szCs w:val="24"/>
        </w:rPr>
        <w:t>znázornění základních typů chemických reakcí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5268BC">
        <w:rPr>
          <w:sz w:val="24"/>
          <w:szCs w:val="24"/>
        </w:rPr>
        <w:t xml:space="preserve"> aplikací </w:t>
      </w:r>
      <w:proofErr w:type="spellStart"/>
      <w:r w:rsidR="003F25C1">
        <w:rPr>
          <w:sz w:val="24"/>
          <w:szCs w:val="24"/>
        </w:rPr>
        <w:t>Chemical</w:t>
      </w:r>
      <w:proofErr w:type="spellEnd"/>
      <w:r w:rsidR="003F25C1">
        <w:rPr>
          <w:sz w:val="24"/>
          <w:szCs w:val="24"/>
        </w:rPr>
        <w:t xml:space="preserve"> </w:t>
      </w:r>
      <w:proofErr w:type="spellStart"/>
      <w:r w:rsidR="003F25C1">
        <w:rPr>
          <w:sz w:val="24"/>
          <w:szCs w:val="24"/>
        </w:rPr>
        <w:t>reactions</w:t>
      </w:r>
      <w:proofErr w:type="spellEnd"/>
      <w:r w:rsidR="008F2E68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3F25C1">
        <w:rPr>
          <w:sz w:val="24"/>
          <w:szCs w:val="24"/>
        </w:rPr>
        <w:t>dvojic</w:t>
      </w:r>
      <w:r w:rsidRPr="008418A0">
        <w:rPr>
          <w:sz w:val="24"/>
          <w:szCs w:val="24"/>
        </w:rPr>
        <w:t xml:space="preserve"> (</w:t>
      </w:r>
      <w:r w:rsidR="003F25C1">
        <w:rPr>
          <w:sz w:val="24"/>
          <w:szCs w:val="24"/>
        </w:rPr>
        <w:t>pracovat lze i samostatně</w:t>
      </w:r>
      <w:r w:rsidRPr="008418A0">
        <w:rPr>
          <w:sz w:val="24"/>
          <w:szCs w:val="24"/>
        </w:rPr>
        <w:t>)</w:t>
      </w:r>
      <w:r w:rsidR="003F25C1">
        <w:rPr>
          <w:sz w:val="24"/>
          <w:szCs w:val="24"/>
        </w:rPr>
        <w:t>.</w:t>
      </w:r>
    </w:p>
    <w:p w:rsidR="006A2AD4" w:rsidRPr="008418A0" w:rsidRDefault="00691C52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 ap</w:t>
      </w:r>
      <w:r w:rsidR="003F25C1">
        <w:rPr>
          <w:sz w:val="24"/>
          <w:szCs w:val="24"/>
        </w:rPr>
        <w:t>likací</w:t>
      </w:r>
      <w:r>
        <w:rPr>
          <w:sz w:val="24"/>
          <w:szCs w:val="24"/>
        </w:rPr>
        <w:t xml:space="preserve"> – </w:t>
      </w:r>
      <w:r w:rsidR="003F25C1">
        <w:rPr>
          <w:sz w:val="24"/>
          <w:szCs w:val="24"/>
        </w:rPr>
        <w:t>vysvětlení návaznosti se zařazením prvků do periodické soustavy, tvoření reakcí</w:t>
      </w:r>
      <w:r>
        <w:rPr>
          <w:sz w:val="24"/>
          <w:szCs w:val="24"/>
        </w:rPr>
        <w:t>.</w:t>
      </w:r>
    </w:p>
    <w:p w:rsidR="006A2AD4" w:rsidRPr="008418A0" w:rsidRDefault="003F25C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Výpočty - molární hmotnost</w:t>
      </w:r>
      <w:r w:rsidR="00691C52">
        <w:rPr>
          <w:sz w:val="24"/>
          <w:szCs w:val="24"/>
        </w:rPr>
        <w:t>.</w:t>
      </w:r>
    </w:p>
    <w:p w:rsidR="006A2AD4" w:rsidRPr="008418A0" w:rsidRDefault="005268BC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Vyhledávání dalších doplňujících informací a obrázků na internetu. </w:t>
      </w:r>
    </w:p>
    <w:p w:rsidR="006C3A06" w:rsidRPr="008418A0" w:rsidRDefault="005268BC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Shrnutí poznatků, provedení zápisu do sešitu</w:t>
      </w:r>
      <w:r w:rsidR="003F25C1">
        <w:rPr>
          <w:sz w:val="24"/>
          <w:szCs w:val="24"/>
        </w:rPr>
        <w:t>, přepsání reakcí</w:t>
      </w:r>
      <w:r w:rsidR="008F2E68"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AF5AD0">
        <w:rPr>
          <w:sz w:val="24"/>
          <w:szCs w:val="24"/>
        </w:rPr>
        <w:t xml:space="preserve">Skupiny mohou ostatním připravit </w:t>
      </w:r>
      <w:proofErr w:type="spellStart"/>
      <w:r w:rsidR="00AF5AD0">
        <w:rPr>
          <w:sz w:val="24"/>
          <w:szCs w:val="24"/>
        </w:rPr>
        <w:t>poznávačku</w:t>
      </w:r>
      <w:proofErr w:type="spellEnd"/>
      <w:r w:rsidR="00AF5AD0">
        <w:rPr>
          <w:sz w:val="24"/>
          <w:szCs w:val="24"/>
        </w:rPr>
        <w:t xml:space="preserve"> duhu chemických reakcí</w:t>
      </w:r>
      <w:r w:rsidR="005268BC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44357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691C5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5268BC">
        <w:rPr>
          <w:sz w:val="24"/>
          <w:szCs w:val="24"/>
        </w:rPr>
        <w:t xml:space="preserve">Aplikace je v angličtině. 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30DF" w:rsidRDefault="00B130DF" w:rsidP="00F54E6A">
      <w:pPr>
        <w:spacing w:after="0" w:line="240" w:lineRule="auto"/>
      </w:pPr>
      <w:r>
        <w:separator/>
      </w:r>
    </w:p>
  </w:endnote>
  <w:endnote w:type="continuationSeparator" w:id="0">
    <w:p w:rsidR="00B130DF" w:rsidRDefault="00B130DF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30DF" w:rsidRDefault="00B130DF" w:rsidP="00F54E6A">
      <w:pPr>
        <w:spacing w:after="0" w:line="240" w:lineRule="auto"/>
      </w:pPr>
      <w:r>
        <w:separator/>
      </w:r>
    </w:p>
  </w:footnote>
  <w:footnote w:type="continuationSeparator" w:id="0">
    <w:p w:rsidR="00B130DF" w:rsidRDefault="00B130DF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5885" w:rsidRDefault="00B8588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F54E6A"/>
    <w:rsid w:val="0011152B"/>
    <w:rsid w:val="001237EE"/>
    <w:rsid w:val="00150A2D"/>
    <w:rsid w:val="001824E8"/>
    <w:rsid w:val="003D7D64"/>
    <w:rsid w:val="003E0ED8"/>
    <w:rsid w:val="003F25C1"/>
    <w:rsid w:val="0044357F"/>
    <w:rsid w:val="00500555"/>
    <w:rsid w:val="005268BC"/>
    <w:rsid w:val="00533FC8"/>
    <w:rsid w:val="00685213"/>
    <w:rsid w:val="00691C52"/>
    <w:rsid w:val="006A2AD4"/>
    <w:rsid w:val="006C2BD4"/>
    <w:rsid w:val="006C3A06"/>
    <w:rsid w:val="00704194"/>
    <w:rsid w:val="008418A0"/>
    <w:rsid w:val="008A495A"/>
    <w:rsid w:val="008F2E68"/>
    <w:rsid w:val="009E3BBC"/>
    <w:rsid w:val="00AA462C"/>
    <w:rsid w:val="00AF5AD0"/>
    <w:rsid w:val="00B130DF"/>
    <w:rsid w:val="00B85885"/>
    <w:rsid w:val="00BA4195"/>
    <w:rsid w:val="00C724D2"/>
    <w:rsid w:val="00D85814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1152B"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Standardnpsmoodstavce"/>
    <w:rsid w:val="00691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61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unes.apple.com/us/app/chemical-reactions/id493558583?mt=8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213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Dynamika</vt:lpstr>
      <vt:lpstr>    Předmět:	Fyzika –  1. ročník</vt:lpstr>
      <vt:lpstr>    Mezipředmětové vztahy: matematika</vt:lpstr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Stanislav Janda</cp:lastModifiedBy>
  <cp:revision>7</cp:revision>
  <dcterms:created xsi:type="dcterms:W3CDTF">2015-12-09T23:33:00Z</dcterms:created>
  <dcterms:modified xsi:type="dcterms:W3CDTF">2015-12-10T00:29:00Z</dcterms:modified>
</cp:coreProperties>
</file>