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8A5954">
        <w:t>Akustika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8A5954">
        <w:t>Fyzika</w:t>
      </w:r>
      <w:r w:rsidR="00EB6AE6">
        <w:t xml:space="preserve"> –</w:t>
      </w:r>
      <w:r w:rsidR="008F2E68">
        <w:t xml:space="preserve"> </w:t>
      </w:r>
      <w:r w:rsidR="008775E0">
        <w:t xml:space="preserve"> 2</w:t>
      </w:r>
      <w:r w:rsidR="008418A0">
        <w:t>. ročník</w:t>
      </w:r>
    </w:p>
    <w:p w:rsidR="006A2AD4" w:rsidRPr="006A2AD4" w:rsidRDefault="008775E0" w:rsidP="006A2AD4">
      <w:pPr>
        <w:pStyle w:val="Nadpis2"/>
      </w:pPr>
      <w:r>
        <w:t>Me</w:t>
      </w:r>
      <w:r w:rsidR="006A2AD4">
        <w:t xml:space="preserve">zipředmětové vztahy: </w:t>
      </w:r>
      <w:r w:rsidR="008F2E68">
        <w:t>biologie</w:t>
      </w:r>
      <w:r w:rsidR="008A5954">
        <w:t>, matematika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Pomůcky: iPady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r w:rsidR="008A5954">
        <w:rPr>
          <w:sz w:val="24"/>
          <w:szCs w:val="24"/>
        </w:rPr>
        <w:t>Prohlížeč prezentace, Audacity – aplikace na editaci zvuku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8F2E68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8F2E68">
        <w:rPr>
          <w:sz w:val="24"/>
          <w:szCs w:val="24"/>
        </w:rPr>
        <w:t xml:space="preserve">získat </w:t>
      </w:r>
      <w:r w:rsidR="008A5954">
        <w:rPr>
          <w:sz w:val="24"/>
          <w:szCs w:val="24"/>
        </w:rPr>
        <w:t>obecné znalosti o akustice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2B0CED">
        <w:rPr>
          <w:sz w:val="24"/>
          <w:szCs w:val="24"/>
        </w:rPr>
        <w:t>druhého</w:t>
      </w:r>
      <w:bookmarkStart w:id="0" w:name="_GoBack"/>
      <w:bookmarkEnd w:id="0"/>
      <w:r>
        <w:rPr>
          <w:sz w:val="24"/>
          <w:szCs w:val="24"/>
        </w:rPr>
        <w:t xml:space="preserve"> ročníku.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Úvod do problematiky </w:t>
      </w:r>
      <w:r w:rsidR="008A5954">
        <w:rPr>
          <w:sz w:val="24"/>
          <w:szCs w:val="24"/>
        </w:rPr>
        <w:t>vlnění a akustiky – použití prezentace pro tablety</w:t>
      </w:r>
      <w:r w:rsidR="006A2AD4"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8A5954">
        <w:rPr>
          <w:sz w:val="24"/>
          <w:szCs w:val="24"/>
        </w:rPr>
        <w:t>prostudování prezentace o akustice; v aplikaci Audacity vizuálně předvést vlnění – specifické zvuky (např. lidská řeč)</w:t>
      </w:r>
      <w:r w:rsidRPr="008418A0">
        <w:rPr>
          <w:sz w:val="24"/>
          <w:szCs w:val="24"/>
        </w:rPr>
        <w:t>.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Seznámení s</w:t>
      </w:r>
      <w:r w:rsidR="008F2E68">
        <w:rPr>
          <w:sz w:val="24"/>
          <w:szCs w:val="24"/>
        </w:rPr>
        <w:t xml:space="preserve"> ideálními zdroji informací na internetu, použití </w:t>
      </w:r>
      <w:r w:rsidR="008A5954">
        <w:rPr>
          <w:sz w:val="24"/>
          <w:szCs w:val="24"/>
        </w:rPr>
        <w:t>prezentace</w:t>
      </w:r>
      <w:r w:rsidR="008F2E68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Rozdělení do </w:t>
      </w:r>
      <w:r w:rsidR="008F2E68">
        <w:rPr>
          <w:sz w:val="24"/>
          <w:szCs w:val="24"/>
        </w:rPr>
        <w:t xml:space="preserve">malých </w:t>
      </w:r>
      <w:r w:rsidRPr="008418A0">
        <w:rPr>
          <w:sz w:val="24"/>
          <w:szCs w:val="24"/>
        </w:rPr>
        <w:t>skupin (</w:t>
      </w:r>
      <w:r w:rsidR="008F2E68">
        <w:rPr>
          <w:sz w:val="24"/>
          <w:szCs w:val="24"/>
        </w:rPr>
        <w:t>ideálně</w:t>
      </w:r>
      <w:r w:rsidRPr="008418A0">
        <w:rPr>
          <w:sz w:val="24"/>
          <w:szCs w:val="24"/>
        </w:rPr>
        <w:t xml:space="preserve"> dvojice či jednotlivci)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Práce se </w:t>
      </w:r>
      <w:r w:rsidR="008A5954">
        <w:rPr>
          <w:sz w:val="24"/>
          <w:szCs w:val="24"/>
        </w:rPr>
        <w:t>aplikací Audacity: nahrávání zvukové stopy, sledování grafické odlišnosti.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Diskuze, vysvětlení</w:t>
      </w:r>
      <w:r w:rsidR="008A5954">
        <w:rPr>
          <w:sz w:val="24"/>
          <w:szCs w:val="24"/>
        </w:rPr>
        <w:t xml:space="preserve"> sledovaných jevů.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8775E0">
        <w:rPr>
          <w:sz w:val="24"/>
          <w:szCs w:val="24"/>
        </w:rPr>
        <w:t>Žáci by si měli najít tiché nerušené místo pro pořízení krátkého zvukového záznamu – různě v budově školy</w:t>
      </w:r>
      <w:r w:rsidRPr="008418A0">
        <w:rPr>
          <w:sz w:val="24"/>
          <w:szCs w:val="24"/>
        </w:rPr>
        <w:t>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8775E0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8775E0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8775E0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8775E0">
        <w:rPr>
          <w:sz w:val="24"/>
          <w:szCs w:val="24"/>
        </w:rPr>
        <w:t>Pozor, žáci zbytečně mnoho času věnují samotnému nahrávání – nutno dát jasný časový limit pro návrat do učebny</w:t>
      </w:r>
      <w:r>
        <w:rPr>
          <w:sz w:val="24"/>
          <w:szCs w:val="24"/>
        </w:rPr>
        <w:t>.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013" w:rsidRDefault="00862013" w:rsidP="00F54E6A">
      <w:pPr>
        <w:spacing w:after="0" w:line="240" w:lineRule="auto"/>
      </w:pPr>
      <w:r>
        <w:separator/>
      </w:r>
    </w:p>
  </w:endnote>
  <w:endnote w:type="continuationSeparator" w:id="0">
    <w:p w:rsidR="00862013" w:rsidRDefault="00862013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013" w:rsidRDefault="00862013" w:rsidP="00F54E6A">
      <w:pPr>
        <w:spacing w:after="0" w:line="240" w:lineRule="auto"/>
      </w:pPr>
      <w:r>
        <w:separator/>
      </w:r>
    </w:p>
  </w:footnote>
  <w:footnote w:type="continuationSeparator" w:id="0">
    <w:p w:rsidR="00862013" w:rsidRDefault="00862013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1237EE"/>
    <w:rsid w:val="001824E8"/>
    <w:rsid w:val="002B0CED"/>
    <w:rsid w:val="003D7D64"/>
    <w:rsid w:val="005B6D41"/>
    <w:rsid w:val="006A2AD4"/>
    <w:rsid w:val="006C3A06"/>
    <w:rsid w:val="008418A0"/>
    <w:rsid w:val="00862013"/>
    <w:rsid w:val="008775E0"/>
    <w:rsid w:val="008A495A"/>
    <w:rsid w:val="008A5954"/>
    <w:rsid w:val="008F2E68"/>
    <w:rsid w:val="009E3BBC"/>
    <w:rsid w:val="00B85885"/>
    <w:rsid w:val="00C724D2"/>
    <w:rsid w:val="00D85814"/>
    <w:rsid w:val="00E60E3C"/>
    <w:rsid w:val="00EB6AE6"/>
    <w:rsid w:val="00F201AC"/>
    <w:rsid w:val="00F54E6A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1229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Akustika</vt:lpstr>
      <vt:lpstr>    Předmět:	Fyzika –  2. ročník</vt:lpstr>
      <vt:lpstr>    Mezipředmětové vztahy: biologie, matematika</vt:lpstr>
    </vt:vector>
  </TitlesOfParts>
  <Company/>
  <LinksUpToDate>false</LinksUpToDate>
  <CharactersWithSpaces>1435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4</cp:revision>
  <dcterms:created xsi:type="dcterms:W3CDTF">2015-09-25T10:34:00Z</dcterms:created>
  <dcterms:modified xsi:type="dcterms:W3CDTF">2015-09-30T18:43:00Z</dcterms:modified>
</cp:coreProperties>
</file>