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7AC" w:rsidRDefault="001527AC" w:rsidP="001527AC">
      <w:r>
        <w:rPr>
          <w:rFonts w:eastAsia="Times New Roman"/>
        </w:rPr>
        <w:t>Zatím Slovensko přijalo celkem 8 vězňů z Guantanama. Většina není Slováků, ale jejich země je odmítly. Slovensko vytvořilo "tábor" v Medveďove, kde vězni dostávají jídlo podle jejich náboženství, lekce slovenštiny a nějakou přípravu na sociální začlenění. Stěžují si ale na permanentní dozor a vycházky na hodinu. Odvolávají se na svoji nevinnu, potvrzenou soudem v USA a na podmínky v Maďarsku, které jsou značně volnější. Jsou prý nevinní, ale jsou drženi jako vězni, navíc nemají žádný statut ani azyl. Za řešení považují odjezd ze Slovenska.</w:t>
      </w:r>
    </w:p>
    <w:p w:rsidR="001527AC" w:rsidRDefault="001527AC" w:rsidP="001527AC">
      <w:pPr>
        <w:rPr>
          <w:rFonts w:eastAsia="Times New Roman"/>
        </w:rPr>
      </w:pPr>
      <w:r>
        <w:rPr>
          <w:rFonts w:eastAsia="Times New Roman"/>
        </w:rPr>
        <w:br/>
      </w:r>
    </w:p>
    <w:p w:rsidR="001527AC" w:rsidRDefault="001527AC" w:rsidP="001527AC">
      <w:pPr>
        <w:rPr>
          <w:rFonts w:eastAsia="Times New Roman"/>
        </w:rPr>
      </w:pPr>
      <w:r>
        <w:rPr>
          <w:rFonts w:eastAsia="Times New Roman"/>
        </w:rPr>
        <w:t>Vězňům ze zavřené věznice Gantanámo by se měl poskytnout azyl a pomoc se začleněním mezi obyvatele. Měla by jim být poskytnuta možnost práce a obydlí bezplatně na 5 let nejmíň. Plus peníze na měsíc ( kapesné ) v podobě nejmenší schválené mzdy jako odškodnění za léta ve vězení i přes jejich nevinu. Celý proces s těmito lidmi by mělo hradit USA, protoze to byla přece jen jejich iniciativa. Každy má svá lidská práva a když dojde k pochybení, měli by tito lidé mít možnost zacit znovu. Nový start v jiné zemi s výše zmíněnými možnostmi by jim měl zajistit nový život.</w:t>
      </w:r>
    </w:p>
    <w:p w:rsidR="001527AC" w:rsidRDefault="001527AC" w:rsidP="001527AC">
      <w:pPr>
        <w:rPr>
          <w:rFonts w:eastAsia="Times New Roman"/>
        </w:rPr>
      </w:pPr>
      <w:r>
        <w:rPr>
          <w:rFonts w:eastAsia="Times New Roman"/>
        </w:rPr>
        <w:br/>
      </w:r>
    </w:p>
    <w:p w:rsidR="001527AC" w:rsidRDefault="001527AC" w:rsidP="001527AC">
      <w:pPr>
        <w:rPr>
          <w:rFonts w:eastAsia="Times New Roman"/>
        </w:rPr>
      </w:pPr>
      <w:r>
        <w:rPr>
          <w:rFonts w:eastAsia="Times New Roman"/>
        </w:rPr>
        <w:t>Myslime si ze lide budou velice nespokojeni, protoze presto, ze vezni nebyli shledani vinyma jsou to stale veznu z guantanamu kteri za dobu pobytu v guantanami ziskali zvireci chovani a je nepripustne, aby se mezi dalsimi obcany vyskytovali. Na druhou stranu si ale musime uvedomit ze to jsou to vetsinou lide kteri nic nespachali.</w:t>
      </w:r>
    </w:p>
    <w:p w:rsidR="00BE520A" w:rsidRDefault="00FC2A52">
      <w:r>
        <w:rPr>
          <w:noProof/>
        </w:rPr>
        <w:drawing>
          <wp:inline distT="0" distB="0" distL="0" distR="0">
            <wp:extent cx="939816" cy="809625"/>
            <wp:effectExtent l="19050" t="0" r="0" b="0"/>
            <wp:docPr id="1" name="obrázek 1" descr="C:\Users\kubicek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bicek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16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520A" w:rsidSect="00BE5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527AC"/>
    <w:rsid w:val="001527AC"/>
    <w:rsid w:val="003A6450"/>
    <w:rsid w:val="00BE520A"/>
    <w:rsid w:val="00F21187"/>
    <w:rsid w:val="00FC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27AC"/>
    <w:pPr>
      <w:spacing w:after="0" w:line="240" w:lineRule="auto"/>
    </w:pPr>
    <w:rPr>
      <w:rFonts w:ascii="Calibri" w:hAnsi="Calibri"/>
      <w:bCs w:val="0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C2A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2A52"/>
    <w:rPr>
      <w:rFonts w:ascii="Tahoma" w:hAnsi="Tahoma" w:cs="Tahoma"/>
      <w:bCs w:val="0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kubicek</dc:creator>
  <cp:keywords/>
  <dc:description/>
  <cp:lastModifiedBy>kubicek</cp:lastModifiedBy>
  <cp:revision>4</cp:revision>
  <dcterms:created xsi:type="dcterms:W3CDTF">2014-12-09T17:06:00Z</dcterms:created>
  <dcterms:modified xsi:type="dcterms:W3CDTF">2015-02-09T09:21:00Z</dcterms:modified>
</cp:coreProperties>
</file>